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3A7" w:rsidRDefault="00E853A7" w:rsidP="00E853A7">
      <w:pPr>
        <w:keepNext/>
        <w:keepLine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</w:t>
      </w:r>
      <w:r w:rsidRPr="00E853A7">
        <w:rPr>
          <w:sz w:val="22"/>
          <w:szCs w:val="22"/>
        </w:rPr>
        <w:t>Приложение №</w:t>
      </w:r>
      <w:r w:rsidR="00E236C1">
        <w:rPr>
          <w:sz w:val="22"/>
          <w:szCs w:val="22"/>
        </w:rPr>
        <w:t>1</w:t>
      </w:r>
      <w:r>
        <w:rPr>
          <w:sz w:val="22"/>
          <w:szCs w:val="22"/>
        </w:rPr>
        <w:t xml:space="preserve"> </w:t>
      </w:r>
    </w:p>
    <w:p w:rsidR="00E853A7" w:rsidRPr="00E853A7" w:rsidRDefault="00E853A7" w:rsidP="00E853A7">
      <w:pPr>
        <w:keepNext/>
        <w:keepLine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к</w:t>
      </w:r>
      <w:r w:rsidRPr="00E853A7">
        <w:rPr>
          <w:sz w:val="22"/>
          <w:szCs w:val="22"/>
        </w:rPr>
        <w:t xml:space="preserve"> договору №</w:t>
      </w:r>
      <w:r>
        <w:rPr>
          <w:sz w:val="22"/>
          <w:szCs w:val="22"/>
        </w:rPr>
        <w:t xml:space="preserve">                   </w:t>
      </w:r>
      <w:r w:rsidRPr="00E853A7">
        <w:rPr>
          <w:sz w:val="22"/>
          <w:szCs w:val="22"/>
        </w:rPr>
        <w:t>от</w:t>
      </w:r>
    </w:p>
    <w:p w:rsidR="006B21D5" w:rsidRDefault="006B21D5" w:rsidP="00673935">
      <w:pPr>
        <w:keepNext/>
        <w:keepLines/>
        <w:jc w:val="center"/>
        <w:rPr>
          <w:b/>
          <w:color w:val="000000"/>
        </w:rPr>
      </w:pPr>
    </w:p>
    <w:p w:rsidR="00846E63" w:rsidRPr="00C827DC" w:rsidRDefault="00846E63" w:rsidP="00673935">
      <w:pPr>
        <w:keepNext/>
        <w:keepLines/>
        <w:jc w:val="center"/>
        <w:rPr>
          <w:b/>
          <w:color w:val="000000"/>
          <w:sz w:val="22"/>
          <w:szCs w:val="22"/>
        </w:rPr>
      </w:pPr>
      <w:r w:rsidRPr="00C827DC">
        <w:rPr>
          <w:b/>
          <w:color w:val="000000"/>
          <w:sz w:val="22"/>
          <w:szCs w:val="22"/>
        </w:rPr>
        <w:t>ТЕХНИЧЕСКОЕ ЗАДАНИЕ</w:t>
      </w:r>
    </w:p>
    <w:p w:rsidR="005743C4" w:rsidRPr="00C827DC" w:rsidRDefault="005743C4" w:rsidP="00673935">
      <w:pPr>
        <w:pStyle w:val="aff9"/>
        <w:keepNext/>
        <w:keepLines/>
        <w:ind w:left="0" w:firstLine="709"/>
        <w:contextualSpacing w:val="0"/>
        <w:jc w:val="center"/>
        <w:rPr>
          <w:b/>
          <w:color w:val="000000"/>
          <w:sz w:val="22"/>
        </w:rPr>
      </w:pPr>
      <w:r w:rsidRPr="00C827DC">
        <w:rPr>
          <w:b/>
          <w:color w:val="000000"/>
          <w:sz w:val="22"/>
        </w:rPr>
        <w:t xml:space="preserve">на выполнение работ по замене (демонтажу и монтажу) стеклопакетов на армированное стекло для нужд </w:t>
      </w:r>
      <w:r w:rsidR="000B2874" w:rsidRPr="00C827DC">
        <w:rPr>
          <w:b/>
          <w:color w:val="000000"/>
          <w:sz w:val="22"/>
        </w:rPr>
        <w:t>ООО «Медсервис»</w:t>
      </w:r>
    </w:p>
    <w:p w:rsidR="008A73B7" w:rsidRPr="008A73B7" w:rsidRDefault="008A73B7" w:rsidP="00673935">
      <w:pPr>
        <w:keepNext/>
        <w:keepLines/>
        <w:ind w:firstLine="709"/>
        <w:jc w:val="center"/>
        <w:rPr>
          <w:color w:val="000000"/>
        </w:rPr>
      </w:pPr>
    </w:p>
    <w:p w:rsidR="005743C4" w:rsidRPr="00C827DC" w:rsidRDefault="005743C4" w:rsidP="00673935">
      <w:pPr>
        <w:keepNext/>
        <w:keepLines/>
        <w:tabs>
          <w:tab w:val="num" w:pos="426"/>
        </w:tabs>
        <w:rPr>
          <w:b/>
          <w:color w:val="000000"/>
          <w:sz w:val="22"/>
          <w:szCs w:val="22"/>
        </w:rPr>
      </w:pPr>
      <w:r w:rsidRPr="00C827DC">
        <w:rPr>
          <w:b/>
          <w:color w:val="000000"/>
          <w:sz w:val="22"/>
          <w:szCs w:val="22"/>
        </w:rPr>
        <w:t xml:space="preserve">1. Общие положения. </w:t>
      </w:r>
    </w:p>
    <w:p w:rsidR="005743C4" w:rsidRPr="00C827DC" w:rsidRDefault="005743C4" w:rsidP="00673935">
      <w:pPr>
        <w:keepNext/>
        <w:keepLines/>
        <w:jc w:val="both"/>
        <w:rPr>
          <w:b/>
          <w:i/>
          <w:color w:val="000000"/>
          <w:spacing w:val="-14"/>
          <w:sz w:val="22"/>
          <w:szCs w:val="22"/>
          <w:u w:val="single"/>
        </w:rPr>
      </w:pPr>
      <w:r w:rsidRPr="00C827DC">
        <w:rPr>
          <w:color w:val="000000"/>
          <w:sz w:val="22"/>
          <w:szCs w:val="22"/>
        </w:rPr>
        <w:t xml:space="preserve">1.1. Настоящее техническое задание определяет </w:t>
      </w:r>
      <w:r w:rsidRPr="00C827DC">
        <w:rPr>
          <w:sz w:val="22"/>
          <w:szCs w:val="22"/>
        </w:rPr>
        <w:t xml:space="preserve">перечень, объем </w:t>
      </w:r>
      <w:r w:rsidRPr="00C827DC">
        <w:rPr>
          <w:color w:val="000000"/>
          <w:sz w:val="22"/>
          <w:szCs w:val="22"/>
        </w:rPr>
        <w:t xml:space="preserve">и порядок выполнения </w:t>
      </w:r>
      <w:r w:rsidRPr="00C827DC">
        <w:rPr>
          <w:sz w:val="22"/>
          <w:szCs w:val="22"/>
        </w:rPr>
        <w:t>работ по замене (демонтажу и монтажу) стеклопакетов на армированное стекло</w:t>
      </w:r>
      <w:r w:rsidRPr="00C827DC">
        <w:rPr>
          <w:color w:val="000000"/>
          <w:sz w:val="22"/>
          <w:szCs w:val="22"/>
        </w:rPr>
        <w:t xml:space="preserve"> (далее – Работы)</w:t>
      </w:r>
      <w:r w:rsidR="000B2874" w:rsidRPr="00C827DC">
        <w:rPr>
          <w:color w:val="000000"/>
          <w:sz w:val="22"/>
          <w:szCs w:val="22"/>
        </w:rPr>
        <w:t xml:space="preserve"> для нужд ООО «Медсервис» </w:t>
      </w:r>
      <w:r w:rsidRPr="00C827DC">
        <w:rPr>
          <w:color w:val="000000"/>
          <w:sz w:val="22"/>
          <w:szCs w:val="22"/>
        </w:rPr>
        <w:t xml:space="preserve"> (далее – Заказчик), а также требования к качеству выполняемых Работ.</w:t>
      </w:r>
    </w:p>
    <w:p w:rsidR="005743C4" w:rsidRPr="00C827DC" w:rsidRDefault="005743C4" w:rsidP="00673935">
      <w:pPr>
        <w:pStyle w:val="aff9"/>
        <w:keepNext/>
        <w:keepLines/>
        <w:ind w:left="0" w:firstLine="0"/>
        <w:rPr>
          <w:color w:val="000000"/>
          <w:sz w:val="22"/>
        </w:rPr>
      </w:pPr>
      <w:r w:rsidRPr="00C827DC">
        <w:rPr>
          <w:color w:val="000000"/>
          <w:sz w:val="22"/>
        </w:rPr>
        <w:t xml:space="preserve">1.2. Место выполнения Работ: </w:t>
      </w:r>
    </w:p>
    <w:p w:rsidR="005743C4" w:rsidRPr="00C827DC" w:rsidRDefault="005743C4" w:rsidP="00673935">
      <w:pPr>
        <w:pStyle w:val="aff9"/>
        <w:keepNext/>
        <w:keepLines/>
        <w:ind w:left="0" w:firstLine="0"/>
        <w:rPr>
          <w:sz w:val="22"/>
        </w:rPr>
      </w:pPr>
      <w:r w:rsidRPr="00C827DC">
        <w:rPr>
          <w:color w:val="000000"/>
          <w:sz w:val="22"/>
        </w:rPr>
        <w:t xml:space="preserve">- </w:t>
      </w:r>
      <w:r w:rsidR="006050A7" w:rsidRPr="00C827DC">
        <w:rPr>
          <w:color w:val="000000"/>
          <w:sz w:val="22"/>
        </w:rPr>
        <w:t>453264, РБ, г. Салават, ул. Октябрьская, д.3</w:t>
      </w:r>
      <w:r w:rsidR="00E77C9A" w:rsidRPr="00C827DC">
        <w:rPr>
          <w:color w:val="000000"/>
          <w:sz w:val="22"/>
        </w:rPr>
        <w:t>5</w:t>
      </w:r>
      <w:r w:rsidR="006050A7" w:rsidRPr="00C827DC">
        <w:rPr>
          <w:color w:val="000000"/>
          <w:sz w:val="22"/>
        </w:rPr>
        <w:t xml:space="preserve">, ООО «Медсервис».          </w:t>
      </w:r>
    </w:p>
    <w:p w:rsidR="005743C4" w:rsidRPr="00C827DC" w:rsidRDefault="005743C4" w:rsidP="00673935">
      <w:pPr>
        <w:pStyle w:val="aff9"/>
        <w:keepNext/>
        <w:keepLines/>
        <w:ind w:left="0" w:firstLine="0"/>
        <w:contextualSpacing w:val="0"/>
        <w:rPr>
          <w:color w:val="000000"/>
          <w:sz w:val="22"/>
        </w:rPr>
      </w:pPr>
      <w:r w:rsidRPr="00C827DC">
        <w:rPr>
          <w:color w:val="000000"/>
          <w:sz w:val="22"/>
        </w:rPr>
        <w:t>1.3. В стоимость Работ включены все затраты, расходы и издержки Подря</w:t>
      </w:r>
      <w:bookmarkStart w:id="0" w:name="_GoBack"/>
      <w:bookmarkEnd w:id="0"/>
      <w:r w:rsidRPr="00C827DC">
        <w:rPr>
          <w:color w:val="000000"/>
          <w:sz w:val="22"/>
        </w:rPr>
        <w:t>дчика, связанные с выполнением Работ, производством (приобретением) изделий, материалов, конструкций и т.д., необходимых для выполнения Работ, с учетом расходов на доставку, на перевозку, монтаж, погрузо-разгрузочные Работы, страхование, уплату таможенных пошлин, налогов и других обязательных платежей, а также все прочие расходы, необходимые для выполнения Подрядчиком обязательств по Договору.</w:t>
      </w:r>
    </w:p>
    <w:p w:rsidR="005743C4" w:rsidRPr="00C827DC" w:rsidRDefault="005743C4" w:rsidP="00673935">
      <w:pPr>
        <w:pStyle w:val="aff9"/>
        <w:keepNext/>
        <w:keepLines/>
        <w:ind w:left="0" w:firstLine="0"/>
        <w:contextualSpacing w:val="0"/>
        <w:rPr>
          <w:color w:val="000000"/>
          <w:sz w:val="22"/>
        </w:rPr>
      </w:pPr>
      <w:r w:rsidRPr="00C827DC">
        <w:rPr>
          <w:color w:val="000000"/>
          <w:sz w:val="22"/>
        </w:rPr>
        <w:t xml:space="preserve">1.4. Срок выполнения Работ: в течение </w:t>
      </w:r>
      <w:r w:rsidR="00726151" w:rsidRPr="00C827DC">
        <w:rPr>
          <w:color w:val="000000"/>
          <w:sz w:val="22"/>
        </w:rPr>
        <w:t>30</w:t>
      </w:r>
      <w:r w:rsidRPr="00C827DC">
        <w:rPr>
          <w:color w:val="000000"/>
          <w:sz w:val="22"/>
        </w:rPr>
        <w:t xml:space="preserve"> (</w:t>
      </w:r>
      <w:r w:rsidR="00726151" w:rsidRPr="00C827DC">
        <w:rPr>
          <w:color w:val="000000"/>
          <w:sz w:val="22"/>
        </w:rPr>
        <w:t>тридцать</w:t>
      </w:r>
      <w:r w:rsidRPr="00C827DC">
        <w:rPr>
          <w:color w:val="000000"/>
          <w:sz w:val="22"/>
        </w:rPr>
        <w:t>) календарных дней со дня заключения Договора.</w:t>
      </w:r>
    </w:p>
    <w:p w:rsidR="005743C4" w:rsidRPr="000E23BD" w:rsidRDefault="005743C4" w:rsidP="00673935">
      <w:pPr>
        <w:pStyle w:val="aff9"/>
        <w:keepNext/>
        <w:keepLines/>
        <w:ind w:left="0" w:firstLine="709"/>
        <w:contextualSpacing w:val="0"/>
        <w:jc w:val="center"/>
        <w:rPr>
          <w:b/>
          <w:color w:val="000000"/>
          <w:sz w:val="24"/>
          <w:szCs w:val="24"/>
        </w:rPr>
      </w:pPr>
    </w:p>
    <w:p w:rsidR="005743C4" w:rsidRPr="00C827DC" w:rsidRDefault="005743C4" w:rsidP="00673935">
      <w:pPr>
        <w:keepNext/>
        <w:keepLines/>
        <w:tabs>
          <w:tab w:val="num" w:pos="426"/>
        </w:tabs>
        <w:rPr>
          <w:b/>
          <w:color w:val="000000"/>
          <w:sz w:val="22"/>
          <w:szCs w:val="22"/>
        </w:rPr>
      </w:pPr>
      <w:r w:rsidRPr="00C827DC">
        <w:rPr>
          <w:b/>
          <w:color w:val="000000"/>
          <w:sz w:val="22"/>
          <w:szCs w:val="22"/>
        </w:rPr>
        <w:t>2. Содержание Работ и общие требования.</w:t>
      </w:r>
    </w:p>
    <w:p w:rsidR="005743C4" w:rsidRPr="00C827DC" w:rsidRDefault="005743C4" w:rsidP="00673935">
      <w:pPr>
        <w:keepNext/>
        <w:keepLines/>
        <w:jc w:val="both"/>
        <w:rPr>
          <w:sz w:val="22"/>
          <w:szCs w:val="22"/>
        </w:rPr>
      </w:pPr>
      <w:r w:rsidRPr="00C827DC">
        <w:rPr>
          <w:sz w:val="22"/>
          <w:szCs w:val="22"/>
        </w:rPr>
        <w:t>2.1. Все Работы должны быть выполнены качественно, в установленный срок, с соблюдением требований Технического задания, в соответствии с:</w:t>
      </w:r>
    </w:p>
    <w:p w:rsidR="005743C4" w:rsidRPr="00C827DC" w:rsidRDefault="00D2773C" w:rsidP="00673935">
      <w:pPr>
        <w:pStyle w:val="aff9"/>
        <w:keepNext/>
        <w:keepLines/>
        <w:tabs>
          <w:tab w:val="left" w:pos="0"/>
        </w:tabs>
        <w:ind w:left="0" w:firstLine="0"/>
        <w:rPr>
          <w:rFonts w:eastAsia="Times New Roman"/>
          <w:sz w:val="22"/>
          <w:lang w:eastAsia="ru-RU"/>
        </w:rPr>
      </w:pPr>
      <w:r w:rsidRPr="00C827DC">
        <w:rPr>
          <w:sz w:val="22"/>
        </w:rPr>
        <w:t xml:space="preserve">- </w:t>
      </w:r>
      <w:r w:rsidR="005743C4" w:rsidRPr="00C827DC">
        <w:rPr>
          <w:rFonts w:eastAsia="Times New Roman"/>
          <w:sz w:val="22"/>
          <w:lang w:eastAsia="ru-RU"/>
        </w:rPr>
        <w:t xml:space="preserve">Федеральным Законом № 52–ФЗ от 30.03.1999 </w:t>
      </w:r>
      <w:r w:rsidR="00EA2276" w:rsidRPr="00C827DC">
        <w:rPr>
          <w:rFonts w:eastAsia="Times New Roman"/>
          <w:sz w:val="22"/>
          <w:lang w:eastAsia="ru-RU"/>
        </w:rPr>
        <w:t xml:space="preserve">г. </w:t>
      </w:r>
      <w:r w:rsidR="005743C4" w:rsidRPr="00C827DC">
        <w:rPr>
          <w:rFonts w:eastAsia="Times New Roman"/>
          <w:sz w:val="22"/>
          <w:lang w:eastAsia="ru-RU"/>
        </w:rPr>
        <w:t>«О санитарно-эпидемиологическом благополучии населения»;</w:t>
      </w:r>
    </w:p>
    <w:p w:rsidR="005743C4" w:rsidRPr="00C827DC" w:rsidRDefault="005743C4" w:rsidP="00673935">
      <w:pPr>
        <w:keepNext/>
        <w:keepLines/>
        <w:jc w:val="both"/>
        <w:rPr>
          <w:sz w:val="22"/>
          <w:szCs w:val="22"/>
        </w:rPr>
      </w:pPr>
      <w:r w:rsidRPr="00C827DC">
        <w:rPr>
          <w:sz w:val="22"/>
          <w:szCs w:val="22"/>
        </w:rPr>
        <w:t xml:space="preserve">- Федеральным Законом № 123-ФЗ от 22.07.2008 г. «Технический регламент о требованиях пожарной безопасности»; </w:t>
      </w:r>
    </w:p>
    <w:p w:rsidR="005743C4" w:rsidRPr="00C827DC" w:rsidRDefault="005743C4" w:rsidP="00673935">
      <w:pPr>
        <w:keepNext/>
        <w:keepLines/>
        <w:jc w:val="both"/>
        <w:rPr>
          <w:sz w:val="22"/>
          <w:szCs w:val="22"/>
        </w:rPr>
      </w:pPr>
      <w:r w:rsidRPr="00C827DC">
        <w:rPr>
          <w:sz w:val="22"/>
          <w:szCs w:val="22"/>
        </w:rPr>
        <w:t>- постановлением Правительства Российской Федерации от 25 апреля 2012 г. № 390 «О противопожарном режиме».</w:t>
      </w:r>
    </w:p>
    <w:p w:rsidR="00EA2276" w:rsidRPr="00C827DC" w:rsidRDefault="00F66B1D" w:rsidP="00673935">
      <w:pPr>
        <w:keepNext/>
        <w:keepLines/>
        <w:jc w:val="both"/>
        <w:rPr>
          <w:sz w:val="22"/>
          <w:szCs w:val="22"/>
        </w:rPr>
      </w:pPr>
      <w:r w:rsidRPr="00C827DC">
        <w:rPr>
          <w:sz w:val="22"/>
          <w:szCs w:val="22"/>
        </w:rPr>
        <w:t xml:space="preserve">- ГОСТ </w:t>
      </w:r>
      <w:r w:rsidR="00EA2276" w:rsidRPr="00C827DC">
        <w:rPr>
          <w:sz w:val="22"/>
          <w:szCs w:val="22"/>
        </w:rPr>
        <w:t>12.1.019-79 «Электробезопасность. Общие требования и номенклатура с</w:t>
      </w:r>
      <w:r w:rsidRPr="00C827DC">
        <w:rPr>
          <w:sz w:val="22"/>
          <w:szCs w:val="22"/>
        </w:rPr>
        <w:t xml:space="preserve">редств защиты» с 01.07.1980 г., </w:t>
      </w:r>
      <w:r w:rsidR="00EA2276" w:rsidRPr="00C827DC">
        <w:rPr>
          <w:sz w:val="22"/>
          <w:szCs w:val="22"/>
        </w:rPr>
        <w:t>утвержден и введен в действие Постановлением Государственного комитета СССР по</w:t>
      </w:r>
      <w:r w:rsidRPr="00C827DC">
        <w:rPr>
          <w:sz w:val="22"/>
          <w:szCs w:val="22"/>
        </w:rPr>
        <w:t xml:space="preserve"> стандартам от 17 июля 1979 г. №</w:t>
      </w:r>
      <w:r w:rsidR="00EA2276" w:rsidRPr="00C827DC">
        <w:rPr>
          <w:sz w:val="22"/>
          <w:szCs w:val="22"/>
        </w:rPr>
        <w:t xml:space="preserve"> 2582;</w:t>
      </w:r>
    </w:p>
    <w:p w:rsidR="00EA2276" w:rsidRPr="00C827DC" w:rsidRDefault="00EA2276" w:rsidP="00673935">
      <w:pPr>
        <w:keepNext/>
        <w:keepLines/>
        <w:jc w:val="both"/>
        <w:rPr>
          <w:sz w:val="22"/>
          <w:szCs w:val="22"/>
        </w:rPr>
      </w:pPr>
      <w:r w:rsidRPr="00C827DC">
        <w:rPr>
          <w:sz w:val="22"/>
          <w:szCs w:val="22"/>
        </w:rPr>
        <w:t>- ГОСТ 7481-78 «Стекло армированное листовое. Технические условия» с 01.01.1979 г., введен в действие в качестве государственного стандарта Постановлением Госстандарта СССР от 04.07.1978 г. № 127;</w:t>
      </w:r>
    </w:p>
    <w:p w:rsidR="00EA2276" w:rsidRPr="00C827DC" w:rsidRDefault="00EA2276" w:rsidP="00673935">
      <w:pPr>
        <w:keepNext/>
        <w:keepLines/>
        <w:jc w:val="both"/>
        <w:rPr>
          <w:sz w:val="22"/>
          <w:szCs w:val="22"/>
        </w:rPr>
      </w:pPr>
      <w:r w:rsidRPr="00C827DC">
        <w:rPr>
          <w:sz w:val="22"/>
          <w:szCs w:val="22"/>
        </w:rPr>
        <w:t xml:space="preserve">- </w:t>
      </w:r>
      <w:r w:rsidR="00F66B1D" w:rsidRPr="00C827DC">
        <w:rPr>
          <w:bCs/>
          <w:sz w:val="22"/>
          <w:szCs w:val="22"/>
        </w:rPr>
        <w:t xml:space="preserve">ГОСТ </w:t>
      </w:r>
      <w:r w:rsidRPr="00C827DC">
        <w:rPr>
          <w:bCs/>
          <w:sz w:val="22"/>
          <w:szCs w:val="22"/>
        </w:rPr>
        <w:t>23166-99 «Блоки оконные</w:t>
      </w:r>
      <w:r w:rsidRPr="00C827DC">
        <w:rPr>
          <w:b/>
          <w:bCs/>
          <w:sz w:val="22"/>
          <w:szCs w:val="22"/>
        </w:rPr>
        <w:t xml:space="preserve">» </w:t>
      </w:r>
      <w:r w:rsidRPr="00C827DC">
        <w:rPr>
          <w:bCs/>
          <w:sz w:val="22"/>
          <w:szCs w:val="22"/>
        </w:rPr>
        <w:t xml:space="preserve">от 01.01.2001 г., </w:t>
      </w:r>
      <w:r w:rsidRPr="00C827DC">
        <w:rPr>
          <w:sz w:val="22"/>
          <w:szCs w:val="22"/>
        </w:rPr>
        <w:t>введен в действие с 1 января 2001 г. в качестве государственного стандарта Российской Федерации постановлением Госстроя России от 06.05.2000 г. № 41;</w:t>
      </w:r>
    </w:p>
    <w:p w:rsidR="00EA2276" w:rsidRPr="00C827DC" w:rsidRDefault="00F66B1D" w:rsidP="00673935">
      <w:pPr>
        <w:keepNext/>
        <w:keepLines/>
        <w:jc w:val="both"/>
        <w:rPr>
          <w:sz w:val="22"/>
          <w:szCs w:val="22"/>
        </w:rPr>
      </w:pPr>
      <w:r w:rsidRPr="00C827DC">
        <w:rPr>
          <w:sz w:val="22"/>
          <w:szCs w:val="22"/>
        </w:rPr>
        <w:t xml:space="preserve">- ГОСТ </w:t>
      </w:r>
      <w:r w:rsidR="00EA2276" w:rsidRPr="00C827DC">
        <w:rPr>
          <w:bCs/>
          <w:sz w:val="22"/>
          <w:szCs w:val="22"/>
        </w:rPr>
        <w:t>24866-99  «Стеклопакеты клееные строительного назначения</w:t>
      </w:r>
      <w:r w:rsidR="00EA2276" w:rsidRPr="00C827DC">
        <w:rPr>
          <w:b/>
          <w:bCs/>
          <w:sz w:val="22"/>
          <w:szCs w:val="22"/>
        </w:rPr>
        <w:t>»,</w:t>
      </w:r>
      <w:r w:rsidR="00EA2276" w:rsidRPr="00C827DC">
        <w:rPr>
          <w:sz w:val="22"/>
          <w:szCs w:val="22"/>
        </w:rPr>
        <w:t xml:space="preserve"> введен в действие с 1 января 2001 г. в качестве государственного стандарта Российской Федерации постан</w:t>
      </w:r>
      <w:r w:rsidRPr="00C827DC">
        <w:rPr>
          <w:sz w:val="22"/>
          <w:szCs w:val="22"/>
        </w:rPr>
        <w:t>овлением Госстроя России от 06.</w:t>
      </w:r>
      <w:r w:rsidR="00EA2276" w:rsidRPr="00C827DC">
        <w:rPr>
          <w:sz w:val="22"/>
          <w:szCs w:val="22"/>
        </w:rPr>
        <w:t>05.2000 г. №</w:t>
      </w:r>
      <w:r w:rsidRPr="00C827DC">
        <w:rPr>
          <w:sz w:val="22"/>
          <w:szCs w:val="22"/>
        </w:rPr>
        <w:t xml:space="preserve"> </w:t>
      </w:r>
      <w:r w:rsidR="00EA2276" w:rsidRPr="00C827DC">
        <w:rPr>
          <w:sz w:val="22"/>
          <w:szCs w:val="22"/>
        </w:rPr>
        <w:t>39;</w:t>
      </w:r>
    </w:p>
    <w:p w:rsidR="00EA2276" w:rsidRPr="00C827DC" w:rsidRDefault="00EA2276" w:rsidP="00673935">
      <w:pPr>
        <w:keepNext/>
        <w:keepLines/>
        <w:jc w:val="both"/>
        <w:rPr>
          <w:sz w:val="22"/>
          <w:szCs w:val="22"/>
        </w:rPr>
      </w:pPr>
      <w:r w:rsidRPr="00C827DC">
        <w:rPr>
          <w:sz w:val="22"/>
          <w:szCs w:val="22"/>
        </w:rPr>
        <w:t>-</w:t>
      </w:r>
      <w:r w:rsidR="00F66B1D" w:rsidRPr="00C827DC">
        <w:rPr>
          <w:sz w:val="22"/>
          <w:szCs w:val="22"/>
        </w:rPr>
        <w:t xml:space="preserve"> </w:t>
      </w:r>
      <w:r w:rsidR="00673935" w:rsidRPr="00C827DC">
        <w:rPr>
          <w:sz w:val="22"/>
          <w:szCs w:val="22"/>
        </w:rPr>
        <w:t>ГОСТ 30674-99</w:t>
      </w:r>
      <w:r w:rsidRPr="00C827DC">
        <w:rPr>
          <w:sz w:val="22"/>
          <w:szCs w:val="22"/>
        </w:rPr>
        <w:t xml:space="preserve">  «</w:t>
      </w:r>
      <w:r w:rsidRPr="00C827DC">
        <w:rPr>
          <w:bCs/>
          <w:sz w:val="22"/>
          <w:szCs w:val="22"/>
        </w:rPr>
        <w:t>Блоки оконные из поливинилхлоридных профилей</w:t>
      </w:r>
      <w:r w:rsidRPr="00C827DC">
        <w:rPr>
          <w:sz w:val="22"/>
          <w:szCs w:val="22"/>
        </w:rPr>
        <w:t>», принят Межгосударственной научно-технической комиссией по стандартизации, техническому нормированию и сертификации в строительстве (МНТКС) 2 декабря 1999 г</w:t>
      </w:r>
      <w:r w:rsidR="00F66B1D" w:rsidRPr="00C827DC">
        <w:rPr>
          <w:sz w:val="22"/>
          <w:szCs w:val="22"/>
        </w:rPr>
        <w:t>.</w:t>
      </w:r>
      <w:r w:rsidR="00673935" w:rsidRPr="00C827DC">
        <w:rPr>
          <w:sz w:val="22"/>
          <w:szCs w:val="22"/>
        </w:rPr>
        <w:t>, введен с 1 января 2001 г. в качестве государственного стандарта Российской Федерации постановлением Госстроя России от 06.05.2000 г. № 37;</w:t>
      </w:r>
    </w:p>
    <w:p w:rsidR="00EA2276" w:rsidRPr="00C827DC" w:rsidRDefault="00F66B1D" w:rsidP="00673935">
      <w:pPr>
        <w:keepNext/>
        <w:keepLines/>
        <w:jc w:val="both"/>
        <w:rPr>
          <w:sz w:val="22"/>
          <w:szCs w:val="22"/>
        </w:rPr>
      </w:pPr>
      <w:r w:rsidRPr="00C827DC">
        <w:rPr>
          <w:sz w:val="22"/>
          <w:szCs w:val="22"/>
        </w:rPr>
        <w:t xml:space="preserve">- СНиП </w:t>
      </w:r>
      <w:r w:rsidR="00EA2276" w:rsidRPr="00C827DC">
        <w:rPr>
          <w:sz w:val="22"/>
          <w:szCs w:val="22"/>
        </w:rPr>
        <w:t>12-03-2001 «Безопасность труда в строительстве» от 01.09.2001 года, приняты и введены в действие с 1 сентября 2001 г. постановлением</w:t>
      </w:r>
      <w:r w:rsidRPr="00C827DC">
        <w:rPr>
          <w:sz w:val="22"/>
          <w:szCs w:val="22"/>
        </w:rPr>
        <w:t xml:space="preserve"> Госстроя России от 23.07.2001 №</w:t>
      </w:r>
      <w:r w:rsidR="00EA2276" w:rsidRPr="00C827DC">
        <w:rPr>
          <w:sz w:val="22"/>
          <w:szCs w:val="22"/>
        </w:rPr>
        <w:t xml:space="preserve"> 80;</w:t>
      </w:r>
    </w:p>
    <w:p w:rsidR="00EA2276" w:rsidRPr="00C827DC" w:rsidRDefault="00F66B1D" w:rsidP="00673935">
      <w:pPr>
        <w:keepNext/>
        <w:keepLines/>
        <w:jc w:val="both"/>
        <w:rPr>
          <w:sz w:val="22"/>
          <w:szCs w:val="22"/>
        </w:rPr>
      </w:pPr>
      <w:r w:rsidRPr="00C827DC">
        <w:rPr>
          <w:sz w:val="22"/>
          <w:szCs w:val="22"/>
        </w:rPr>
        <w:t>- СНиП</w:t>
      </w:r>
      <w:r w:rsidR="00EA2276" w:rsidRPr="00C827DC">
        <w:rPr>
          <w:sz w:val="22"/>
          <w:szCs w:val="22"/>
        </w:rPr>
        <w:t xml:space="preserve"> II-12-77 «Защита от шума», утверждены  постановлением Государственного комитета совета министров СССР по делам строит</w:t>
      </w:r>
      <w:r w:rsidRPr="00C827DC">
        <w:rPr>
          <w:sz w:val="22"/>
          <w:szCs w:val="22"/>
        </w:rPr>
        <w:t>ельства от 14 июня 1977 г. № 72;</w:t>
      </w:r>
    </w:p>
    <w:p w:rsidR="00EA2276" w:rsidRPr="00C827DC" w:rsidRDefault="00EA2276" w:rsidP="00673935">
      <w:pPr>
        <w:keepNext/>
        <w:keepLines/>
        <w:jc w:val="both"/>
        <w:rPr>
          <w:sz w:val="22"/>
          <w:szCs w:val="22"/>
        </w:rPr>
      </w:pPr>
      <w:r w:rsidRPr="00C827DC">
        <w:rPr>
          <w:sz w:val="22"/>
          <w:szCs w:val="22"/>
        </w:rPr>
        <w:t>- Сводом Правил СП 12-135-2003 «Безопасность труда в строительстве» от 01.07.2003 г, утвержден и введен в действие постановлением Госстроя России от 08.01.2003</w:t>
      </w:r>
      <w:r w:rsidR="00F66B1D" w:rsidRPr="00C827DC">
        <w:rPr>
          <w:sz w:val="22"/>
          <w:szCs w:val="22"/>
        </w:rPr>
        <w:t xml:space="preserve"> г.</w:t>
      </w:r>
      <w:r w:rsidRPr="00C827DC">
        <w:rPr>
          <w:sz w:val="22"/>
          <w:szCs w:val="22"/>
        </w:rPr>
        <w:t xml:space="preserve"> № 2;</w:t>
      </w:r>
    </w:p>
    <w:p w:rsidR="00EA2276" w:rsidRPr="00C827DC" w:rsidRDefault="00F66B1D" w:rsidP="00673935">
      <w:pPr>
        <w:keepNext/>
        <w:keepLines/>
        <w:jc w:val="both"/>
        <w:rPr>
          <w:sz w:val="22"/>
          <w:szCs w:val="22"/>
        </w:rPr>
      </w:pPr>
      <w:r w:rsidRPr="00C827DC">
        <w:rPr>
          <w:sz w:val="22"/>
          <w:szCs w:val="22"/>
        </w:rPr>
        <w:t xml:space="preserve">- </w:t>
      </w:r>
      <w:r w:rsidR="00EA2276" w:rsidRPr="00C827DC">
        <w:rPr>
          <w:sz w:val="22"/>
          <w:szCs w:val="22"/>
        </w:rPr>
        <w:t>Сводом Правил СП 2.13130.2012 «Системы противопожарной защиты. Обеспечение огнестойкости объектов защиты»</w:t>
      </w:r>
      <w:r w:rsidRPr="00C827DC">
        <w:rPr>
          <w:sz w:val="22"/>
          <w:szCs w:val="22"/>
        </w:rPr>
        <w:t>, утвержден и введен в действие Приказом Министерства Российской Федерации по делам гражданской обороны, чрезвычайным ситуациям и ликвидации последствий стихийных бедствий (МЧС России) от 21 ноября 2012 г. № 693</w:t>
      </w:r>
      <w:r w:rsidR="00EA2276" w:rsidRPr="00C827DC">
        <w:rPr>
          <w:sz w:val="22"/>
          <w:szCs w:val="22"/>
        </w:rPr>
        <w:t>;</w:t>
      </w:r>
    </w:p>
    <w:p w:rsidR="00EA2276" w:rsidRPr="00C827DC" w:rsidRDefault="00EA2276" w:rsidP="00673935">
      <w:pPr>
        <w:keepNext/>
        <w:keepLines/>
        <w:jc w:val="both"/>
        <w:rPr>
          <w:sz w:val="22"/>
          <w:szCs w:val="22"/>
        </w:rPr>
      </w:pPr>
      <w:r w:rsidRPr="00C827DC">
        <w:rPr>
          <w:sz w:val="22"/>
          <w:szCs w:val="22"/>
        </w:rPr>
        <w:lastRenderedPageBreak/>
        <w:t>-</w:t>
      </w:r>
      <w:r w:rsidRPr="00C827DC">
        <w:rPr>
          <w:color w:val="FF0000"/>
          <w:sz w:val="22"/>
          <w:szCs w:val="22"/>
        </w:rPr>
        <w:t xml:space="preserve"> </w:t>
      </w:r>
      <w:r w:rsidRPr="00C827DC">
        <w:rPr>
          <w:sz w:val="22"/>
          <w:szCs w:val="22"/>
        </w:rPr>
        <w:t>ППБ 01-03 «Правила пожарной безопасности в РФ» от 30.06.2003 г</w:t>
      </w:r>
      <w:r w:rsidR="00F66B1D" w:rsidRPr="00C827DC">
        <w:rPr>
          <w:sz w:val="22"/>
          <w:szCs w:val="22"/>
        </w:rPr>
        <w:t>.</w:t>
      </w:r>
      <w:r w:rsidRPr="00C827DC">
        <w:rPr>
          <w:sz w:val="22"/>
          <w:szCs w:val="22"/>
        </w:rPr>
        <w:t xml:space="preserve">, утверждены Приказом Министерства Российской Федерации по делам гражданской обороны, чрезвычайным ситуациям и ликвидации последствий стихийных бедствий от 18.06.2003 </w:t>
      </w:r>
      <w:r w:rsidR="00F66B1D" w:rsidRPr="00C827DC">
        <w:rPr>
          <w:sz w:val="22"/>
          <w:szCs w:val="22"/>
        </w:rPr>
        <w:t xml:space="preserve">г. </w:t>
      </w:r>
      <w:r w:rsidRPr="00C827DC">
        <w:rPr>
          <w:sz w:val="22"/>
          <w:szCs w:val="22"/>
        </w:rPr>
        <w:t>№ 313, а также прочих норм, действующих Правил, Строительных норм, Стандартов, Санитарных норм и правил, Технических регламентов, общестроительных норм, руководящих документов, правил технической эксплуатации, экологических, санитарно-гигиенических и санитарно-эпидемиологических требований, и других нормативных правовых документов РФ, определяющих перечень, объем и последовательность выполнения таких Работ;</w:t>
      </w:r>
    </w:p>
    <w:p w:rsidR="005743C4" w:rsidRPr="00C827DC" w:rsidRDefault="005743C4" w:rsidP="00673935">
      <w:pPr>
        <w:keepNext/>
        <w:keepLines/>
        <w:jc w:val="both"/>
        <w:rPr>
          <w:sz w:val="22"/>
          <w:szCs w:val="22"/>
        </w:rPr>
      </w:pPr>
      <w:r w:rsidRPr="00C827DC">
        <w:rPr>
          <w:sz w:val="22"/>
          <w:szCs w:val="22"/>
        </w:rPr>
        <w:t>2.2.</w:t>
      </w:r>
      <w:r w:rsidRPr="00C827DC">
        <w:rPr>
          <w:color w:val="FF0000"/>
          <w:sz w:val="22"/>
          <w:szCs w:val="22"/>
        </w:rPr>
        <w:t xml:space="preserve"> </w:t>
      </w:r>
      <w:r w:rsidRPr="00C827DC">
        <w:rPr>
          <w:sz w:val="22"/>
          <w:szCs w:val="22"/>
        </w:rPr>
        <w:t xml:space="preserve">Подрядчику необходимо выполнить Работы по замене стеклопакетов в ПВХ </w:t>
      </w:r>
      <w:r w:rsidR="00E60DFB" w:rsidRPr="00C827DC">
        <w:rPr>
          <w:sz w:val="22"/>
          <w:szCs w:val="22"/>
        </w:rPr>
        <w:t xml:space="preserve">и алюминиевых </w:t>
      </w:r>
      <w:r w:rsidRPr="00C827DC">
        <w:rPr>
          <w:sz w:val="22"/>
          <w:szCs w:val="22"/>
        </w:rPr>
        <w:t>конструкциях остекления перегородок, дверей и фрамуг на путях эвакуации на армированное стекло в здании</w:t>
      </w:r>
      <w:r w:rsidR="00E60DFB" w:rsidRPr="00C827DC">
        <w:rPr>
          <w:sz w:val="22"/>
          <w:szCs w:val="22"/>
        </w:rPr>
        <w:t xml:space="preserve"> Заказчика</w:t>
      </w:r>
      <w:r w:rsidRPr="00C827DC">
        <w:rPr>
          <w:sz w:val="22"/>
          <w:szCs w:val="22"/>
        </w:rPr>
        <w:t>, указанному в таблице №1 настоящего Технического задания:</w:t>
      </w:r>
    </w:p>
    <w:p w:rsidR="005743C4" w:rsidRPr="00C827DC" w:rsidRDefault="005743C4" w:rsidP="00673935">
      <w:pPr>
        <w:keepNext/>
        <w:keepLines/>
        <w:jc w:val="right"/>
        <w:rPr>
          <w:b/>
          <w:sz w:val="22"/>
          <w:szCs w:val="22"/>
        </w:rPr>
      </w:pPr>
      <w:r w:rsidRPr="00C827DC">
        <w:rPr>
          <w:b/>
          <w:sz w:val="22"/>
          <w:szCs w:val="22"/>
        </w:rPr>
        <w:t>Таблица №1</w:t>
      </w:r>
    </w:p>
    <w:tbl>
      <w:tblPr>
        <w:tblW w:w="6456" w:type="dxa"/>
        <w:jc w:val="center"/>
        <w:tblInd w:w="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32"/>
        <w:gridCol w:w="1199"/>
        <w:gridCol w:w="3325"/>
      </w:tblGrid>
      <w:tr w:rsidR="00E60DFB" w:rsidRPr="00C827DC" w:rsidTr="00E60DFB">
        <w:trPr>
          <w:jc w:val="center"/>
        </w:trPr>
        <w:tc>
          <w:tcPr>
            <w:tcW w:w="1934" w:type="dxa"/>
            <w:vAlign w:val="center"/>
          </w:tcPr>
          <w:p w:rsidR="00E60DFB" w:rsidRPr="00C827DC" w:rsidRDefault="00E60DFB" w:rsidP="00673935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C827DC">
              <w:rPr>
                <w:b/>
                <w:sz w:val="22"/>
                <w:szCs w:val="22"/>
              </w:rPr>
              <w:t>Адрес зданий</w:t>
            </w:r>
          </w:p>
        </w:tc>
        <w:tc>
          <w:tcPr>
            <w:tcW w:w="1131" w:type="dxa"/>
          </w:tcPr>
          <w:p w:rsidR="00E60DFB" w:rsidRPr="00C827DC" w:rsidRDefault="00E60DFB" w:rsidP="00673935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C827DC">
              <w:rPr>
                <w:b/>
                <w:sz w:val="22"/>
                <w:szCs w:val="22"/>
              </w:rPr>
              <w:t>Площадь, м. кв.</w:t>
            </w:r>
          </w:p>
        </w:tc>
        <w:tc>
          <w:tcPr>
            <w:tcW w:w="3391" w:type="dxa"/>
            <w:vAlign w:val="center"/>
          </w:tcPr>
          <w:p w:rsidR="00E60DFB" w:rsidRPr="00C827DC" w:rsidRDefault="00E60DFB" w:rsidP="00673935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C827DC">
              <w:rPr>
                <w:b/>
                <w:sz w:val="22"/>
                <w:szCs w:val="22"/>
              </w:rPr>
              <w:t>Место расположения</w:t>
            </w:r>
          </w:p>
        </w:tc>
      </w:tr>
      <w:tr w:rsidR="00E60DFB" w:rsidRPr="00C827DC" w:rsidTr="00E04842">
        <w:trPr>
          <w:trHeight w:val="369"/>
          <w:jc w:val="center"/>
        </w:trPr>
        <w:tc>
          <w:tcPr>
            <w:tcW w:w="1934" w:type="dxa"/>
            <w:tcBorders>
              <w:bottom w:val="single" w:sz="4" w:space="0" w:color="auto"/>
            </w:tcBorders>
            <w:vAlign w:val="center"/>
          </w:tcPr>
          <w:p w:rsidR="00E60DFB" w:rsidRPr="00C827DC" w:rsidRDefault="00E60DFB" w:rsidP="00673935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C827DC">
              <w:rPr>
                <w:sz w:val="22"/>
                <w:szCs w:val="22"/>
              </w:rPr>
              <w:t xml:space="preserve">Здание Главного корпуса </w:t>
            </w:r>
            <w:r w:rsidR="00E04842" w:rsidRPr="00C827DC">
              <w:rPr>
                <w:sz w:val="22"/>
                <w:szCs w:val="22"/>
              </w:rPr>
              <w:t xml:space="preserve"> (поликлиника)</w:t>
            </w:r>
          </w:p>
        </w:tc>
        <w:tc>
          <w:tcPr>
            <w:tcW w:w="1131" w:type="dxa"/>
            <w:vAlign w:val="center"/>
          </w:tcPr>
          <w:p w:rsidR="00E60DFB" w:rsidRPr="00C827DC" w:rsidRDefault="00E60DFB" w:rsidP="00673935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C827DC">
              <w:rPr>
                <w:sz w:val="22"/>
                <w:szCs w:val="22"/>
              </w:rPr>
              <w:t>7,2</w:t>
            </w:r>
          </w:p>
        </w:tc>
        <w:tc>
          <w:tcPr>
            <w:tcW w:w="3391" w:type="dxa"/>
            <w:vAlign w:val="center"/>
          </w:tcPr>
          <w:p w:rsidR="00E60DFB" w:rsidRPr="00C827DC" w:rsidRDefault="00E60DFB" w:rsidP="00E04842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C827DC">
              <w:rPr>
                <w:sz w:val="22"/>
                <w:szCs w:val="22"/>
              </w:rPr>
              <w:t>Входная дверь на лестничную</w:t>
            </w:r>
            <w:r w:rsidR="008B0F98">
              <w:rPr>
                <w:sz w:val="22"/>
                <w:szCs w:val="22"/>
              </w:rPr>
              <w:t xml:space="preserve"> клетку</w:t>
            </w:r>
            <w:r w:rsidRPr="00C827DC">
              <w:rPr>
                <w:sz w:val="22"/>
                <w:szCs w:val="22"/>
              </w:rPr>
              <w:t xml:space="preserve">  </w:t>
            </w:r>
            <w:r w:rsidR="00EA042C" w:rsidRPr="00C827DC">
              <w:rPr>
                <w:sz w:val="22"/>
                <w:szCs w:val="22"/>
              </w:rPr>
              <w:t xml:space="preserve">1-го; </w:t>
            </w:r>
            <w:r w:rsidRPr="00C827DC">
              <w:rPr>
                <w:sz w:val="22"/>
                <w:szCs w:val="22"/>
              </w:rPr>
              <w:t xml:space="preserve">2 </w:t>
            </w:r>
            <w:r w:rsidR="00783AE7" w:rsidRPr="00C827DC">
              <w:rPr>
                <w:sz w:val="22"/>
                <w:szCs w:val="22"/>
              </w:rPr>
              <w:t>–</w:t>
            </w:r>
            <w:r w:rsidRPr="00C827DC">
              <w:rPr>
                <w:sz w:val="22"/>
                <w:szCs w:val="22"/>
              </w:rPr>
              <w:t>го</w:t>
            </w:r>
            <w:r w:rsidR="00783AE7" w:rsidRPr="00C827DC">
              <w:rPr>
                <w:sz w:val="22"/>
                <w:szCs w:val="22"/>
              </w:rPr>
              <w:t>;</w:t>
            </w:r>
            <w:r w:rsidR="00EA042C" w:rsidRPr="00C827DC">
              <w:rPr>
                <w:sz w:val="22"/>
                <w:szCs w:val="22"/>
              </w:rPr>
              <w:t xml:space="preserve"> 3-го </w:t>
            </w:r>
            <w:r w:rsidRPr="00C827DC">
              <w:rPr>
                <w:sz w:val="22"/>
                <w:szCs w:val="22"/>
              </w:rPr>
              <w:t>этаж</w:t>
            </w:r>
            <w:r w:rsidR="00783AE7" w:rsidRPr="00C827DC">
              <w:rPr>
                <w:sz w:val="22"/>
                <w:szCs w:val="22"/>
              </w:rPr>
              <w:t>ей</w:t>
            </w:r>
            <w:r w:rsidRPr="00C827DC">
              <w:rPr>
                <w:sz w:val="22"/>
                <w:szCs w:val="22"/>
              </w:rPr>
              <w:t xml:space="preserve"> </w:t>
            </w:r>
          </w:p>
        </w:tc>
      </w:tr>
      <w:tr w:rsidR="00E60DFB" w:rsidRPr="00C827DC" w:rsidTr="001522C5">
        <w:trPr>
          <w:jc w:val="center"/>
        </w:trPr>
        <w:tc>
          <w:tcPr>
            <w:tcW w:w="19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0DFB" w:rsidRPr="00C827DC" w:rsidRDefault="00E04842" w:rsidP="00E04842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C827DC">
              <w:rPr>
                <w:sz w:val="22"/>
                <w:szCs w:val="22"/>
              </w:rPr>
              <w:t>Здание Главного корпуса  (терапевтический корпус)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center"/>
          </w:tcPr>
          <w:p w:rsidR="00E60DFB" w:rsidRPr="00C827DC" w:rsidRDefault="00E04842" w:rsidP="00673935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C827DC">
              <w:rPr>
                <w:sz w:val="22"/>
                <w:szCs w:val="22"/>
              </w:rPr>
              <w:t>22,2</w:t>
            </w:r>
          </w:p>
        </w:tc>
        <w:tc>
          <w:tcPr>
            <w:tcW w:w="3391" w:type="dxa"/>
            <w:tcBorders>
              <w:bottom w:val="single" w:sz="4" w:space="0" w:color="auto"/>
            </w:tcBorders>
            <w:vAlign w:val="center"/>
          </w:tcPr>
          <w:p w:rsidR="00E60DFB" w:rsidRPr="00C827DC" w:rsidRDefault="00E04842" w:rsidP="00673935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C827DC">
              <w:rPr>
                <w:sz w:val="22"/>
                <w:szCs w:val="22"/>
              </w:rPr>
              <w:t>Входная дверь на лестничную</w:t>
            </w:r>
            <w:r w:rsidR="008B0F98">
              <w:rPr>
                <w:sz w:val="22"/>
                <w:szCs w:val="22"/>
              </w:rPr>
              <w:t xml:space="preserve"> клетку</w:t>
            </w:r>
            <w:r w:rsidRPr="00C827DC">
              <w:rPr>
                <w:sz w:val="22"/>
                <w:szCs w:val="22"/>
              </w:rPr>
              <w:t xml:space="preserve">  1-го; 2 –го; 3-го; 4-го; 5-го этажей</w:t>
            </w:r>
          </w:p>
        </w:tc>
      </w:tr>
      <w:tr w:rsidR="001522C5" w:rsidRPr="00C827DC" w:rsidTr="008B2F64">
        <w:trPr>
          <w:trHeight w:val="470"/>
          <w:jc w:val="center"/>
        </w:trPr>
        <w:tc>
          <w:tcPr>
            <w:tcW w:w="1934" w:type="dxa"/>
            <w:tcBorders>
              <w:top w:val="single" w:sz="4" w:space="0" w:color="auto"/>
            </w:tcBorders>
            <w:vAlign w:val="center"/>
          </w:tcPr>
          <w:p w:rsidR="001522C5" w:rsidRPr="00C827DC" w:rsidRDefault="001522C5" w:rsidP="001522C5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C827DC">
              <w:rPr>
                <w:sz w:val="22"/>
                <w:szCs w:val="22"/>
              </w:rPr>
              <w:t>Здание Поликлиника 5-ти этажная</w:t>
            </w:r>
          </w:p>
        </w:tc>
        <w:tc>
          <w:tcPr>
            <w:tcW w:w="1131" w:type="dxa"/>
          </w:tcPr>
          <w:p w:rsidR="001522C5" w:rsidRPr="00C827DC" w:rsidRDefault="001522C5" w:rsidP="00673935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C827DC">
              <w:rPr>
                <w:sz w:val="22"/>
                <w:szCs w:val="22"/>
              </w:rPr>
              <w:t>10,81</w:t>
            </w:r>
          </w:p>
        </w:tc>
        <w:tc>
          <w:tcPr>
            <w:tcW w:w="3391" w:type="dxa"/>
          </w:tcPr>
          <w:p w:rsidR="001522C5" w:rsidRPr="00C827DC" w:rsidRDefault="001522C5" w:rsidP="001522C5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C827DC">
              <w:rPr>
                <w:sz w:val="22"/>
                <w:szCs w:val="22"/>
              </w:rPr>
              <w:t>Входная дверь на лестничную</w:t>
            </w:r>
            <w:r w:rsidR="008B0F98">
              <w:rPr>
                <w:sz w:val="22"/>
                <w:szCs w:val="22"/>
              </w:rPr>
              <w:t xml:space="preserve"> клетку</w:t>
            </w:r>
            <w:r w:rsidRPr="00C827DC">
              <w:rPr>
                <w:sz w:val="22"/>
                <w:szCs w:val="22"/>
              </w:rPr>
              <w:t xml:space="preserve">  2 –го; 3-го; 4-го; 5-го этажей</w:t>
            </w:r>
          </w:p>
        </w:tc>
      </w:tr>
    </w:tbl>
    <w:p w:rsidR="005B1EC5" w:rsidRPr="00C827DC" w:rsidRDefault="005B1EC5" w:rsidP="00673935">
      <w:pPr>
        <w:keepNext/>
        <w:keepLines/>
        <w:rPr>
          <w:sz w:val="22"/>
          <w:szCs w:val="22"/>
        </w:rPr>
      </w:pPr>
    </w:p>
    <w:p w:rsidR="005743C4" w:rsidRPr="00C827DC" w:rsidRDefault="005743C4" w:rsidP="00673935">
      <w:pPr>
        <w:keepNext/>
        <w:keepLines/>
        <w:rPr>
          <w:sz w:val="22"/>
          <w:szCs w:val="22"/>
        </w:rPr>
      </w:pPr>
      <w:r w:rsidRPr="00C827DC">
        <w:rPr>
          <w:sz w:val="22"/>
          <w:szCs w:val="22"/>
        </w:rPr>
        <w:t>2.</w:t>
      </w:r>
      <w:r w:rsidR="005B1EC5" w:rsidRPr="00C827DC">
        <w:rPr>
          <w:sz w:val="22"/>
          <w:szCs w:val="22"/>
        </w:rPr>
        <w:t>3</w:t>
      </w:r>
      <w:r w:rsidRPr="00C827DC">
        <w:rPr>
          <w:sz w:val="22"/>
          <w:szCs w:val="22"/>
        </w:rPr>
        <w:t>. Перечень и характеристики</w:t>
      </w:r>
      <w:r w:rsidR="00072B0C" w:rsidRPr="00C827DC">
        <w:rPr>
          <w:sz w:val="22"/>
          <w:szCs w:val="22"/>
        </w:rPr>
        <w:t xml:space="preserve"> используемых материалов указан</w:t>
      </w:r>
      <w:r w:rsidR="00876CCB" w:rsidRPr="00C827DC">
        <w:rPr>
          <w:sz w:val="22"/>
          <w:szCs w:val="22"/>
        </w:rPr>
        <w:t>ы в Т</w:t>
      </w:r>
      <w:r w:rsidRPr="00C827DC">
        <w:rPr>
          <w:sz w:val="22"/>
          <w:szCs w:val="22"/>
        </w:rPr>
        <w:t>аблице №</w:t>
      </w:r>
      <w:r w:rsidR="00F16482" w:rsidRPr="00C827DC">
        <w:rPr>
          <w:sz w:val="22"/>
          <w:szCs w:val="22"/>
        </w:rPr>
        <w:t>2</w:t>
      </w:r>
      <w:r w:rsidRPr="00C827DC">
        <w:rPr>
          <w:sz w:val="22"/>
          <w:szCs w:val="22"/>
        </w:rPr>
        <w:t>:</w:t>
      </w:r>
    </w:p>
    <w:p w:rsidR="005743C4" w:rsidRPr="00C827DC" w:rsidRDefault="005743C4" w:rsidP="00673935">
      <w:pPr>
        <w:keepNext/>
        <w:keepLines/>
        <w:jc w:val="right"/>
        <w:rPr>
          <w:b/>
          <w:sz w:val="22"/>
          <w:szCs w:val="22"/>
        </w:rPr>
      </w:pPr>
      <w:r w:rsidRPr="00C827DC">
        <w:rPr>
          <w:b/>
          <w:sz w:val="22"/>
          <w:szCs w:val="22"/>
        </w:rPr>
        <w:t xml:space="preserve">Таблица № </w:t>
      </w:r>
      <w:r w:rsidR="00F16482" w:rsidRPr="00C827DC">
        <w:rPr>
          <w:b/>
          <w:sz w:val="22"/>
          <w:szCs w:val="22"/>
        </w:rPr>
        <w:t>2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1"/>
        <w:gridCol w:w="4589"/>
        <w:gridCol w:w="5196"/>
      </w:tblGrid>
      <w:tr w:rsidR="005743C4" w:rsidRPr="00C827DC" w:rsidTr="001E2469">
        <w:trPr>
          <w:trHeight w:val="255"/>
        </w:trPr>
        <w:tc>
          <w:tcPr>
            <w:tcW w:w="529" w:type="dxa"/>
            <w:vAlign w:val="center"/>
          </w:tcPr>
          <w:p w:rsidR="005743C4" w:rsidRPr="00C827DC" w:rsidRDefault="005743C4" w:rsidP="00673935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C827D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589" w:type="dxa"/>
            <w:noWrap/>
            <w:vAlign w:val="center"/>
          </w:tcPr>
          <w:p w:rsidR="005743C4" w:rsidRPr="00C827DC" w:rsidRDefault="005743C4" w:rsidP="00673935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C827DC">
              <w:rPr>
                <w:b/>
                <w:sz w:val="22"/>
                <w:szCs w:val="22"/>
              </w:rPr>
              <w:t>Наименование материалов</w:t>
            </w:r>
          </w:p>
        </w:tc>
        <w:tc>
          <w:tcPr>
            <w:tcW w:w="5196" w:type="dxa"/>
            <w:noWrap/>
            <w:vAlign w:val="center"/>
          </w:tcPr>
          <w:p w:rsidR="005743C4" w:rsidRPr="00C827DC" w:rsidRDefault="005743C4" w:rsidP="00673935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C827DC">
              <w:rPr>
                <w:b/>
                <w:sz w:val="22"/>
                <w:szCs w:val="22"/>
              </w:rPr>
              <w:t>Характеристики материалов</w:t>
            </w:r>
          </w:p>
        </w:tc>
      </w:tr>
      <w:tr w:rsidR="005743C4" w:rsidRPr="00C827DC" w:rsidTr="001E2469">
        <w:trPr>
          <w:trHeight w:val="2201"/>
        </w:trPr>
        <w:tc>
          <w:tcPr>
            <w:tcW w:w="529" w:type="dxa"/>
            <w:vAlign w:val="center"/>
          </w:tcPr>
          <w:p w:rsidR="005743C4" w:rsidRPr="00C827DC" w:rsidRDefault="005743C4" w:rsidP="00673935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C827DC">
              <w:rPr>
                <w:sz w:val="22"/>
                <w:szCs w:val="22"/>
              </w:rPr>
              <w:t>1</w:t>
            </w:r>
          </w:p>
        </w:tc>
        <w:tc>
          <w:tcPr>
            <w:tcW w:w="4589" w:type="dxa"/>
            <w:noWrap/>
            <w:vAlign w:val="center"/>
          </w:tcPr>
          <w:p w:rsidR="005743C4" w:rsidRPr="00C827DC" w:rsidRDefault="005743C4" w:rsidP="00673935">
            <w:pPr>
              <w:keepNext/>
              <w:keepLines/>
              <w:autoSpaceDE w:val="0"/>
              <w:adjustRightInd w:val="0"/>
              <w:jc w:val="both"/>
              <w:rPr>
                <w:sz w:val="22"/>
                <w:szCs w:val="22"/>
              </w:rPr>
            </w:pPr>
            <w:r w:rsidRPr="00C827DC">
              <w:rPr>
                <w:sz w:val="22"/>
                <w:szCs w:val="22"/>
              </w:rPr>
              <w:t>Стекло армированное 6 мм</w:t>
            </w:r>
          </w:p>
        </w:tc>
        <w:tc>
          <w:tcPr>
            <w:tcW w:w="5196" w:type="dxa"/>
            <w:noWrap/>
            <w:vAlign w:val="center"/>
          </w:tcPr>
          <w:p w:rsidR="005743C4" w:rsidRPr="00C827DC" w:rsidRDefault="005743C4" w:rsidP="00673935">
            <w:pPr>
              <w:keepNext/>
              <w:keepLines/>
              <w:autoSpaceDE w:val="0"/>
              <w:adjustRightInd w:val="0"/>
              <w:jc w:val="both"/>
              <w:rPr>
                <w:sz w:val="22"/>
                <w:szCs w:val="22"/>
              </w:rPr>
            </w:pPr>
            <w:r w:rsidRPr="00C827DC">
              <w:rPr>
                <w:sz w:val="22"/>
                <w:szCs w:val="22"/>
              </w:rPr>
              <w:t>Минимальная величина коэффициента направленного пропускания света при толщине стекла 6,0</w:t>
            </w:r>
            <w:r w:rsidR="00876CCB" w:rsidRPr="00C827DC">
              <w:rPr>
                <w:sz w:val="22"/>
                <w:szCs w:val="22"/>
              </w:rPr>
              <w:t xml:space="preserve"> </w:t>
            </w:r>
            <w:r w:rsidRPr="00C827DC">
              <w:rPr>
                <w:sz w:val="22"/>
                <w:szCs w:val="22"/>
              </w:rPr>
              <w:t>мм, полупрозрачного (величина показателя по НД -0,81) -0,81</w:t>
            </w:r>
          </w:p>
          <w:p w:rsidR="005743C4" w:rsidRPr="00C827DC" w:rsidRDefault="005743C4" w:rsidP="00673935">
            <w:pPr>
              <w:keepNext/>
              <w:keepLines/>
              <w:autoSpaceDE w:val="0"/>
              <w:adjustRightInd w:val="0"/>
              <w:jc w:val="both"/>
              <w:rPr>
                <w:sz w:val="22"/>
                <w:szCs w:val="22"/>
              </w:rPr>
            </w:pPr>
            <w:r w:rsidRPr="00C827DC">
              <w:rPr>
                <w:sz w:val="22"/>
                <w:szCs w:val="22"/>
              </w:rPr>
              <w:t>Звукоизоляция, не менее, 27дБ;</w:t>
            </w:r>
          </w:p>
          <w:p w:rsidR="005743C4" w:rsidRPr="00C827DC" w:rsidRDefault="005743C4" w:rsidP="00673935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C827DC">
              <w:rPr>
                <w:sz w:val="22"/>
                <w:szCs w:val="22"/>
              </w:rPr>
              <w:t>Размер ячеек сетки от 12,5 до 25 мм;</w:t>
            </w:r>
          </w:p>
          <w:p w:rsidR="005743C4" w:rsidRPr="00C827DC" w:rsidRDefault="005743C4" w:rsidP="00673935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C827DC">
              <w:rPr>
                <w:sz w:val="22"/>
                <w:szCs w:val="22"/>
              </w:rPr>
              <w:t xml:space="preserve">Не допускается наличие пузырей размером от 3 до 6 мм и инородных включений; </w:t>
            </w:r>
          </w:p>
          <w:p w:rsidR="005743C4" w:rsidRPr="00C827DC" w:rsidRDefault="005743C4" w:rsidP="00673935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C827DC">
              <w:rPr>
                <w:sz w:val="22"/>
                <w:szCs w:val="22"/>
              </w:rPr>
              <w:t>Сетка сварная для армированного стекла с прямыми углами и размерами ячеек 12,5</w:t>
            </w:r>
            <w:r w:rsidR="00072B0C" w:rsidRPr="00C827DC">
              <w:rPr>
                <w:sz w:val="22"/>
                <w:szCs w:val="22"/>
              </w:rPr>
              <w:t xml:space="preserve"> </w:t>
            </w:r>
            <w:r w:rsidRPr="00C827DC">
              <w:rPr>
                <w:sz w:val="22"/>
                <w:szCs w:val="22"/>
              </w:rPr>
              <w:t>мм, изготовленная из стальной проволоки диаметром 0,42</w:t>
            </w:r>
            <w:r w:rsidR="00072B0C" w:rsidRPr="00C827DC">
              <w:rPr>
                <w:sz w:val="22"/>
                <w:szCs w:val="22"/>
              </w:rPr>
              <w:t xml:space="preserve"> </w:t>
            </w:r>
            <w:r w:rsidRPr="00C827DC">
              <w:rPr>
                <w:sz w:val="22"/>
                <w:szCs w:val="22"/>
              </w:rPr>
              <w:t>мм, размещается на всех точках пересечения стекла на расстоянии не менее 1,5</w:t>
            </w:r>
            <w:r w:rsidR="00072B0C" w:rsidRPr="00C827DC">
              <w:rPr>
                <w:sz w:val="22"/>
                <w:szCs w:val="22"/>
              </w:rPr>
              <w:t xml:space="preserve"> </w:t>
            </w:r>
            <w:r w:rsidRPr="00C827DC">
              <w:rPr>
                <w:sz w:val="22"/>
                <w:szCs w:val="22"/>
              </w:rPr>
              <w:t>мм от поверхности стекла ±0,01</w:t>
            </w:r>
            <w:r w:rsidR="00072B0C" w:rsidRPr="00C827DC">
              <w:rPr>
                <w:sz w:val="22"/>
                <w:szCs w:val="22"/>
              </w:rPr>
              <w:t xml:space="preserve"> </w:t>
            </w:r>
            <w:r w:rsidRPr="00C827DC">
              <w:rPr>
                <w:sz w:val="22"/>
                <w:szCs w:val="22"/>
              </w:rPr>
              <w:t>мм;</w:t>
            </w:r>
          </w:p>
          <w:p w:rsidR="00245D0F" w:rsidRPr="00C827DC" w:rsidRDefault="00245D0F" w:rsidP="00673935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C827DC">
              <w:rPr>
                <w:sz w:val="22"/>
                <w:szCs w:val="22"/>
              </w:rPr>
              <w:t>Предел пожаростойкости Е30.</w:t>
            </w:r>
          </w:p>
        </w:tc>
      </w:tr>
    </w:tbl>
    <w:p w:rsidR="005743C4" w:rsidRPr="00C827DC" w:rsidRDefault="005743C4" w:rsidP="00673935">
      <w:pPr>
        <w:keepNext/>
        <w:keepLines/>
        <w:rPr>
          <w:b/>
          <w:color w:val="000000"/>
          <w:sz w:val="22"/>
          <w:szCs w:val="22"/>
        </w:rPr>
      </w:pPr>
    </w:p>
    <w:p w:rsidR="005743C4" w:rsidRPr="00C827DC" w:rsidRDefault="005743C4" w:rsidP="00673935">
      <w:pPr>
        <w:keepNext/>
        <w:keepLines/>
        <w:rPr>
          <w:b/>
          <w:color w:val="000000"/>
          <w:sz w:val="22"/>
          <w:szCs w:val="22"/>
        </w:rPr>
      </w:pPr>
      <w:r w:rsidRPr="00C827DC">
        <w:rPr>
          <w:b/>
          <w:color w:val="000000"/>
          <w:sz w:val="22"/>
          <w:szCs w:val="22"/>
        </w:rPr>
        <w:t>3. Требования к Подрядчику при выполнении Работ</w:t>
      </w:r>
    </w:p>
    <w:p w:rsidR="005743C4" w:rsidRPr="00C827DC" w:rsidRDefault="005743C4" w:rsidP="00673935">
      <w:pPr>
        <w:keepNext/>
        <w:keepLines/>
        <w:jc w:val="both"/>
        <w:rPr>
          <w:sz w:val="22"/>
          <w:szCs w:val="22"/>
        </w:rPr>
      </w:pPr>
      <w:r w:rsidRPr="00C827DC">
        <w:rPr>
          <w:sz w:val="22"/>
          <w:szCs w:val="22"/>
        </w:rPr>
        <w:t>3.1. До начала выполнения Работ Подрядчик должен предоставить Заказчику сертификаты на материалы и изделия (в том числе соответствия пожарным требованиям</w:t>
      </w:r>
      <w:r w:rsidR="0009331B" w:rsidRPr="00C827DC">
        <w:rPr>
          <w:sz w:val="22"/>
          <w:szCs w:val="22"/>
        </w:rPr>
        <w:t>: сертификат</w:t>
      </w:r>
      <w:r w:rsidR="00673935" w:rsidRPr="00C827DC">
        <w:rPr>
          <w:sz w:val="22"/>
          <w:szCs w:val="22"/>
        </w:rPr>
        <w:t>ы</w:t>
      </w:r>
      <w:r w:rsidR="0009331B" w:rsidRPr="00C827DC">
        <w:rPr>
          <w:sz w:val="22"/>
          <w:szCs w:val="22"/>
        </w:rPr>
        <w:t xml:space="preserve"> пожарной безопасности</w:t>
      </w:r>
      <w:r w:rsidRPr="00C827DC">
        <w:rPr>
          <w:sz w:val="22"/>
          <w:szCs w:val="22"/>
        </w:rPr>
        <w:t>).</w:t>
      </w:r>
    </w:p>
    <w:p w:rsidR="005743C4" w:rsidRPr="00C827DC" w:rsidRDefault="005743C4" w:rsidP="00673935">
      <w:pPr>
        <w:keepNext/>
        <w:keepLines/>
        <w:tabs>
          <w:tab w:val="num" w:pos="426"/>
        </w:tabs>
        <w:jc w:val="both"/>
        <w:rPr>
          <w:sz w:val="22"/>
          <w:szCs w:val="22"/>
        </w:rPr>
      </w:pPr>
      <w:r w:rsidRPr="00C827DC">
        <w:rPr>
          <w:sz w:val="22"/>
          <w:szCs w:val="22"/>
        </w:rPr>
        <w:t>3.2.</w:t>
      </w:r>
      <w:r w:rsidRPr="00C827DC">
        <w:rPr>
          <w:b/>
          <w:sz w:val="22"/>
          <w:szCs w:val="22"/>
        </w:rPr>
        <w:t xml:space="preserve"> </w:t>
      </w:r>
      <w:r w:rsidRPr="00C827DC">
        <w:rPr>
          <w:sz w:val="22"/>
          <w:szCs w:val="22"/>
        </w:rPr>
        <w:t xml:space="preserve">Осуществить необходимые замеры для замены  </w:t>
      </w:r>
      <w:r w:rsidRPr="00C827DC">
        <w:rPr>
          <w:bCs/>
          <w:sz w:val="22"/>
          <w:szCs w:val="22"/>
        </w:rPr>
        <w:t xml:space="preserve">стеклопакетов на армированное стекло </w:t>
      </w:r>
      <w:r w:rsidRPr="00C827DC">
        <w:rPr>
          <w:sz w:val="22"/>
          <w:szCs w:val="22"/>
        </w:rPr>
        <w:t>надлежащего качества в соответствии с требованиями настоящего Техническо</w:t>
      </w:r>
      <w:r w:rsidR="00072B0C" w:rsidRPr="00C827DC">
        <w:rPr>
          <w:sz w:val="22"/>
          <w:szCs w:val="22"/>
        </w:rPr>
        <w:t>го задания, в количестве, указа</w:t>
      </w:r>
      <w:r w:rsidRPr="00C827DC">
        <w:rPr>
          <w:sz w:val="22"/>
          <w:szCs w:val="22"/>
        </w:rPr>
        <w:t>н</w:t>
      </w:r>
      <w:r w:rsidR="00072B0C" w:rsidRPr="00C827DC">
        <w:rPr>
          <w:sz w:val="22"/>
          <w:szCs w:val="22"/>
        </w:rPr>
        <w:t>н</w:t>
      </w:r>
      <w:r w:rsidR="00876CCB" w:rsidRPr="00C827DC">
        <w:rPr>
          <w:sz w:val="22"/>
          <w:szCs w:val="22"/>
        </w:rPr>
        <w:t>о</w:t>
      </w:r>
      <w:r w:rsidRPr="00C827DC">
        <w:rPr>
          <w:sz w:val="22"/>
          <w:szCs w:val="22"/>
        </w:rPr>
        <w:t>м в Таблице 1.</w:t>
      </w:r>
    </w:p>
    <w:p w:rsidR="005743C4" w:rsidRPr="00C827DC" w:rsidRDefault="005743C4" w:rsidP="00673935">
      <w:pPr>
        <w:keepNext/>
        <w:keepLines/>
        <w:jc w:val="both"/>
        <w:rPr>
          <w:sz w:val="22"/>
          <w:szCs w:val="22"/>
        </w:rPr>
      </w:pPr>
      <w:r w:rsidRPr="00C827DC">
        <w:rPr>
          <w:color w:val="000000"/>
          <w:sz w:val="22"/>
          <w:szCs w:val="22"/>
        </w:rPr>
        <w:t>3.3. Подрядчик</w:t>
      </w:r>
      <w:r w:rsidRPr="00C827DC">
        <w:rPr>
          <w:sz w:val="22"/>
          <w:szCs w:val="22"/>
        </w:rPr>
        <w:t xml:space="preserve"> обязан соблюдать технологию  при замене стеклопакетов на армированное стекло, которая предполагает выполнение комплекса работ, позволяющих восстановить  внешний облик </w:t>
      </w:r>
      <w:r w:rsidR="001E2469" w:rsidRPr="00C827DC">
        <w:rPr>
          <w:sz w:val="22"/>
          <w:szCs w:val="22"/>
        </w:rPr>
        <w:t xml:space="preserve"> ПВХ</w:t>
      </w:r>
      <w:r w:rsidR="00A02106" w:rsidRPr="00C827DC">
        <w:rPr>
          <w:sz w:val="22"/>
          <w:szCs w:val="22"/>
        </w:rPr>
        <w:t xml:space="preserve"> и алюминиевых конструкций</w:t>
      </w:r>
      <w:r w:rsidR="001E2469" w:rsidRPr="00C827DC">
        <w:rPr>
          <w:sz w:val="22"/>
          <w:szCs w:val="22"/>
        </w:rPr>
        <w:t xml:space="preserve"> и все </w:t>
      </w:r>
      <w:r w:rsidRPr="00C827DC">
        <w:rPr>
          <w:sz w:val="22"/>
          <w:szCs w:val="22"/>
        </w:rPr>
        <w:t>нормативные требования, предъявляемые к ним. Необходимо провести работы по демонтажу штапика, демонтажу внутренней уплотняющей прокладке стеклопакета, демонтажу стеклопакета. Провести работы по подготовке нового армированного стекла, установке армированного стекла с обрамлением их уплотнительной профильной резиной, установку штапика, протирке стекла.</w:t>
      </w:r>
    </w:p>
    <w:p w:rsidR="005743C4" w:rsidRPr="00C827DC" w:rsidRDefault="005743C4" w:rsidP="00673935">
      <w:pPr>
        <w:keepNext/>
        <w:keepLines/>
        <w:jc w:val="both"/>
        <w:rPr>
          <w:color w:val="000000"/>
          <w:sz w:val="22"/>
          <w:szCs w:val="22"/>
        </w:rPr>
      </w:pPr>
      <w:r w:rsidRPr="00C827DC">
        <w:rPr>
          <w:sz w:val="22"/>
          <w:szCs w:val="22"/>
        </w:rPr>
        <w:t>3.4. В</w:t>
      </w:r>
      <w:r w:rsidRPr="00C827DC">
        <w:rPr>
          <w:color w:val="000000"/>
          <w:sz w:val="22"/>
          <w:szCs w:val="22"/>
        </w:rPr>
        <w:t xml:space="preserve"> ходе выполнения Работ Подрядчик обязуется вести журнал производства работ.</w:t>
      </w:r>
    </w:p>
    <w:p w:rsidR="005743C4" w:rsidRPr="00C827DC" w:rsidRDefault="005743C4" w:rsidP="00673935">
      <w:pPr>
        <w:keepNext/>
        <w:keepLines/>
        <w:jc w:val="both"/>
        <w:rPr>
          <w:color w:val="000000"/>
          <w:sz w:val="22"/>
          <w:szCs w:val="22"/>
        </w:rPr>
      </w:pPr>
      <w:r w:rsidRPr="00C827DC">
        <w:rPr>
          <w:sz w:val="22"/>
          <w:szCs w:val="22"/>
        </w:rPr>
        <w:lastRenderedPageBreak/>
        <w:t>3.5. Подрядчик обеспечивает безопасность выполнения Работ в здании Заказчика и на прилегающей территории, безопасность для сотрудников и посетителей Заказчика, окружающей среды, здания в целом, а также безопасность труда во время проведения Работ в соответствии с требованиями законодательства Российской Федерации.</w:t>
      </w:r>
    </w:p>
    <w:p w:rsidR="005743C4" w:rsidRPr="00C827DC" w:rsidRDefault="005743C4" w:rsidP="00673935">
      <w:pPr>
        <w:keepNext/>
        <w:keepLines/>
        <w:jc w:val="both"/>
        <w:rPr>
          <w:sz w:val="22"/>
          <w:szCs w:val="22"/>
        </w:rPr>
      </w:pPr>
      <w:r w:rsidRPr="00C827DC">
        <w:rPr>
          <w:sz w:val="22"/>
          <w:szCs w:val="22"/>
        </w:rPr>
        <w:t xml:space="preserve">3.6. </w:t>
      </w:r>
      <w:r w:rsidRPr="00C827DC">
        <w:rPr>
          <w:color w:val="000000"/>
          <w:sz w:val="22"/>
          <w:szCs w:val="22"/>
        </w:rPr>
        <w:t>Подрядчик самостоятельно, своими силами и средствами возводит все временные сооружения (строительные леса и т.п.) и коммуникации, если они необходимы для выполнения Работ и до сдачи результата Работ осуществляет их демонтаж и вывоз.</w:t>
      </w:r>
    </w:p>
    <w:p w:rsidR="005743C4" w:rsidRPr="00C827DC" w:rsidRDefault="005743C4" w:rsidP="00673935">
      <w:pPr>
        <w:keepNext/>
        <w:keepLines/>
        <w:jc w:val="both"/>
        <w:rPr>
          <w:sz w:val="22"/>
          <w:szCs w:val="22"/>
        </w:rPr>
      </w:pPr>
      <w:r w:rsidRPr="00C827DC">
        <w:rPr>
          <w:color w:val="000000"/>
          <w:sz w:val="22"/>
          <w:szCs w:val="22"/>
        </w:rPr>
        <w:t>3.7. П</w:t>
      </w:r>
      <w:r w:rsidRPr="00C827DC">
        <w:rPr>
          <w:sz w:val="22"/>
          <w:szCs w:val="22"/>
        </w:rPr>
        <w:t>одрядчик обязан применять все возможные технические средства для улавливания и сбора строительной пыли. Недопустимо распространение и проникновение пыли в помещения здания Заказчика, в которых не выполняются Работы.</w:t>
      </w:r>
    </w:p>
    <w:p w:rsidR="005743C4" w:rsidRPr="00C827DC" w:rsidRDefault="005743C4" w:rsidP="00673935">
      <w:pPr>
        <w:keepNext/>
        <w:keepLines/>
        <w:jc w:val="both"/>
        <w:rPr>
          <w:sz w:val="22"/>
          <w:szCs w:val="22"/>
        </w:rPr>
      </w:pPr>
      <w:r w:rsidRPr="00C827DC">
        <w:rPr>
          <w:color w:val="000000"/>
          <w:sz w:val="22"/>
          <w:szCs w:val="22"/>
        </w:rPr>
        <w:t>3.8. Подрядчик обязан обеспечить за свой счет и на свой риск надлежащее хранение материалов, инструментов и другого имущества Подрядчика.</w:t>
      </w:r>
    </w:p>
    <w:p w:rsidR="005743C4" w:rsidRPr="00C827DC" w:rsidRDefault="005743C4" w:rsidP="00673935">
      <w:pPr>
        <w:keepNext/>
        <w:keepLines/>
        <w:jc w:val="both"/>
        <w:rPr>
          <w:color w:val="000000"/>
          <w:sz w:val="22"/>
          <w:szCs w:val="22"/>
        </w:rPr>
      </w:pPr>
      <w:r w:rsidRPr="00C827DC">
        <w:rPr>
          <w:color w:val="000000"/>
          <w:sz w:val="22"/>
          <w:szCs w:val="22"/>
        </w:rPr>
        <w:t>3.9. Подрядчик обязуется самостоятельно организовать ежедневную доставку и вывоз персонала для выполнения Работ. Н</w:t>
      </w:r>
      <w:r w:rsidRPr="00C827DC">
        <w:rPr>
          <w:sz w:val="22"/>
          <w:szCs w:val="22"/>
        </w:rPr>
        <w:t>едопустимо возведение на территории объектов Заказчика сооружений для размещения рабочих.</w:t>
      </w:r>
    </w:p>
    <w:p w:rsidR="005743C4" w:rsidRPr="00C827DC" w:rsidRDefault="005743C4" w:rsidP="00673935">
      <w:pPr>
        <w:keepNext/>
        <w:keepLines/>
        <w:jc w:val="both"/>
        <w:rPr>
          <w:color w:val="000000"/>
          <w:sz w:val="22"/>
          <w:szCs w:val="22"/>
        </w:rPr>
      </w:pPr>
      <w:r w:rsidRPr="00C827DC">
        <w:rPr>
          <w:color w:val="000000"/>
          <w:sz w:val="22"/>
          <w:szCs w:val="22"/>
        </w:rPr>
        <w:t>3.10. Подрядчик отвечает за строгое соблюдение правил техники безопасности, правил охраны труда пожарной безопасности, и правил внутреннего распорядка при выполнении Работ на территории Заказчика.</w:t>
      </w:r>
    </w:p>
    <w:p w:rsidR="005743C4" w:rsidRPr="00C827DC" w:rsidRDefault="005743C4" w:rsidP="00673935">
      <w:pPr>
        <w:keepNext/>
        <w:keepLines/>
        <w:jc w:val="both"/>
        <w:rPr>
          <w:color w:val="000000"/>
          <w:sz w:val="22"/>
          <w:szCs w:val="22"/>
        </w:rPr>
      </w:pPr>
      <w:r w:rsidRPr="00C827DC">
        <w:rPr>
          <w:color w:val="000000"/>
          <w:sz w:val="22"/>
          <w:szCs w:val="22"/>
        </w:rPr>
        <w:t>3.11. При выполнении Работ на территории Заказчика, Подрядчик обязан соблюдать правила пропускного режима для автотранспорта и работников, руководствоваться разрешенными маршрутами движения транспорта, а также указаниями охраны и представителей Заказчика.</w:t>
      </w:r>
    </w:p>
    <w:p w:rsidR="005743C4" w:rsidRPr="00C827DC" w:rsidRDefault="005743C4" w:rsidP="00673935">
      <w:pPr>
        <w:keepNext/>
        <w:keepLines/>
        <w:jc w:val="both"/>
        <w:rPr>
          <w:color w:val="000000"/>
          <w:sz w:val="22"/>
          <w:szCs w:val="22"/>
        </w:rPr>
      </w:pPr>
      <w:r w:rsidRPr="00C827DC">
        <w:rPr>
          <w:color w:val="000000"/>
          <w:sz w:val="22"/>
          <w:szCs w:val="22"/>
        </w:rPr>
        <w:t>3.12. Привлечение Подрядчиком рабочих для выполнения Работ по Договору должно осуществляться в строгом соответствии с требованиями миграционного и трудового законодательства Российской Федерации.</w:t>
      </w:r>
    </w:p>
    <w:p w:rsidR="005743C4" w:rsidRPr="00C827DC" w:rsidRDefault="005743C4" w:rsidP="00673935">
      <w:pPr>
        <w:keepNext/>
        <w:keepLines/>
        <w:jc w:val="both"/>
        <w:rPr>
          <w:color w:val="000000"/>
          <w:sz w:val="22"/>
          <w:szCs w:val="22"/>
        </w:rPr>
      </w:pPr>
      <w:r w:rsidRPr="00C827DC">
        <w:rPr>
          <w:color w:val="000000"/>
          <w:sz w:val="22"/>
          <w:szCs w:val="22"/>
        </w:rPr>
        <w:t>3.13. Подрядчик несет ответственность за все действия своих работников, в том числе и за соблюдение работниками законодательства Российской Федерации.</w:t>
      </w:r>
    </w:p>
    <w:p w:rsidR="005743C4" w:rsidRPr="00C827DC" w:rsidRDefault="005743C4" w:rsidP="00673935">
      <w:pPr>
        <w:keepNext/>
        <w:keepLines/>
        <w:jc w:val="both"/>
        <w:rPr>
          <w:color w:val="000000"/>
          <w:sz w:val="22"/>
          <w:szCs w:val="22"/>
        </w:rPr>
      </w:pPr>
      <w:r w:rsidRPr="00C827DC">
        <w:rPr>
          <w:color w:val="000000"/>
          <w:sz w:val="22"/>
          <w:szCs w:val="22"/>
        </w:rPr>
        <w:t>3.14. Ежедневно, после выполнения Работ, Подрядчик обязан выполнять уборку участка Работ.</w:t>
      </w:r>
    </w:p>
    <w:p w:rsidR="005743C4" w:rsidRPr="00C827DC" w:rsidRDefault="005743C4" w:rsidP="00673935">
      <w:pPr>
        <w:keepNext/>
        <w:keepLines/>
        <w:jc w:val="both"/>
        <w:rPr>
          <w:color w:val="000000"/>
          <w:sz w:val="22"/>
          <w:szCs w:val="22"/>
        </w:rPr>
      </w:pPr>
      <w:r w:rsidRPr="00C827DC">
        <w:rPr>
          <w:color w:val="000000"/>
          <w:sz w:val="22"/>
          <w:szCs w:val="22"/>
        </w:rPr>
        <w:t xml:space="preserve">3.15. </w:t>
      </w:r>
      <w:r w:rsidRPr="00C827DC">
        <w:rPr>
          <w:sz w:val="22"/>
          <w:szCs w:val="22"/>
        </w:rPr>
        <w:t>По окончании Работ вывезти строительный мусор и оборудование Подрядчика с территории Заказчика, а также произвести генеральную уборку участка Работ.</w:t>
      </w:r>
    </w:p>
    <w:p w:rsidR="005743C4" w:rsidRPr="00C827DC" w:rsidRDefault="005743C4" w:rsidP="00673935">
      <w:pPr>
        <w:keepNext/>
        <w:keepLines/>
        <w:jc w:val="both"/>
        <w:rPr>
          <w:color w:val="000000"/>
          <w:sz w:val="22"/>
          <w:szCs w:val="22"/>
        </w:rPr>
      </w:pPr>
      <w:r w:rsidRPr="00C827DC">
        <w:rPr>
          <w:color w:val="000000"/>
          <w:sz w:val="22"/>
          <w:szCs w:val="22"/>
        </w:rPr>
        <w:t xml:space="preserve">3.16. </w:t>
      </w:r>
      <w:r w:rsidRPr="00C827DC">
        <w:rPr>
          <w:sz w:val="22"/>
          <w:szCs w:val="22"/>
        </w:rPr>
        <w:t xml:space="preserve">Подрядчик обязан выполнить Работы силами профессиональных рабочих, обученных аттестованных в соответствии выполняемому виду работ и подтверждаться соответствующими документами (дипломы, сертификаты, удостоверения, допуски и т.д.) в соответствии с действующим законодательством </w:t>
      </w:r>
      <w:r w:rsidRPr="00C827DC">
        <w:rPr>
          <w:color w:val="000000"/>
          <w:sz w:val="22"/>
          <w:szCs w:val="22"/>
        </w:rPr>
        <w:t>Российской Федерации</w:t>
      </w:r>
      <w:r w:rsidRPr="00C827DC">
        <w:rPr>
          <w:sz w:val="22"/>
          <w:szCs w:val="22"/>
        </w:rPr>
        <w:t>.</w:t>
      </w:r>
    </w:p>
    <w:p w:rsidR="005743C4" w:rsidRPr="00C827DC" w:rsidRDefault="005743C4" w:rsidP="00673935">
      <w:pPr>
        <w:keepNext/>
        <w:keepLines/>
        <w:jc w:val="both"/>
        <w:rPr>
          <w:sz w:val="22"/>
          <w:szCs w:val="22"/>
        </w:rPr>
      </w:pPr>
      <w:r w:rsidRPr="00C827DC">
        <w:rPr>
          <w:sz w:val="22"/>
          <w:szCs w:val="22"/>
        </w:rPr>
        <w:t xml:space="preserve">3.17. Монтируемые изделия, материалы и оборудование, поставляемые и используемые Подрядчиком при выполнении Работ, должны удовлетворять требованиям, предъявляемым к ним в </w:t>
      </w:r>
      <w:r w:rsidRPr="00C827DC">
        <w:rPr>
          <w:color w:val="000000"/>
          <w:sz w:val="22"/>
          <w:szCs w:val="22"/>
        </w:rPr>
        <w:t>Российской Федерации</w:t>
      </w:r>
      <w:r w:rsidRPr="00C827DC">
        <w:rPr>
          <w:sz w:val="22"/>
          <w:szCs w:val="22"/>
        </w:rPr>
        <w:t xml:space="preserve"> по пожарной безопасности, ГОСТ, СНИП.</w:t>
      </w:r>
    </w:p>
    <w:p w:rsidR="005743C4" w:rsidRPr="00C827DC" w:rsidRDefault="005743C4" w:rsidP="00673935">
      <w:pPr>
        <w:keepNext/>
        <w:keepLines/>
        <w:jc w:val="both"/>
        <w:rPr>
          <w:sz w:val="22"/>
          <w:szCs w:val="22"/>
        </w:rPr>
      </w:pPr>
      <w:r w:rsidRPr="00C827DC">
        <w:rPr>
          <w:sz w:val="22"/>
          <w:szCs w:val="22"/>
        </w:rPr>
        <w:t>3.18. Подрядчик несет ответственность за причиненный вред физическим и юридическим лицам, который может выражаться как в уничтожении или повреждении имущества, так и в нанесении ущерба здоровья физическим лицам вследствие неисполнения или ненадлежащего исполнения обязательств по выполнению Работ.</w:t>
      </w:r>
    </w:p>
    <w:p w:rsidR="005743C4" w:rsidRPr="00C827DC" w:rsidRDefault="005743C4" w:rsidP="00673935">
      <w:pPr>
        <w:keepNext/>
        <w:keepLines/>
        <w:jc w:val="both"/>
        <w:rPr>
          <w:sz w:val="22"/>
          <w:szCs w:val="22"/>
        </w:rPr>
      </w:pPr>
      <w:r w:rsidRPr="00C827DC">
        <w:rPr>
          <w:sz w:val="22"/>
          <w:szCs w:val="22"/>
        </w:rPr>
        <w:t>3.19. Подрядчик должен предоставить Заказчику копии сертификатов соответствия Госстандарта России, а также, если это предусмотрено законом, Санитарно-эпидемиологические заключения, сертификаты пожарной безопасности и др. Непредставление в установленном законом порядке указанных документов (копий документов) может служить основанием для приостановки выполнения Работ, а в случае их отсутствия – прекращение работ, и расторжение Договора.</w:t>
      </w:r>
    </w:p>
    <w:p w:rsidR="005743C4" w:rsidRPr="00C827DC" w:rsidRDefault="005743C4" w:rsidP="00673935">
      <w:pPr>
        <w:keepNext/>
        <w:keepLines/>
        <w:jc w:val="both"/>
        <w:rPr>
          <w:sz w:val="22"/>
          <w:szCs w:val="22"/>
        </w:rPr>
      </w:pPr>
    </w:p>
    <w:p w:rsidR="005743C4" w:rsidRPr="00C827DC" w:rsidRDefault="005743C4" w:rsidP="00673935">
      <w:pPr>
        <w:keepNext/>
        <w:keepLines/>
        <w:rPr>
          <w:b/>
          <w:bCs/>
          <w:sz w:val="22"/>
          <w:szCs w:val="22"/>
        </w:rPr>
      </w:pPr>
      <w:r w:rsidRPr="00C827DC">
        <w:rPr>
          <w:b/>
          <w:bCs/>
          <w:sz w:val="22"/>
          <w:szCs w:val="22"/>
        </w:rPr>
        <w:t>4. Порядок выполнения и сдачи-приемки работ</w:t>
      </w:r>
    </w:p>
    <w:p w:rsidR="005743C4" w:rsidRPr="00C827DC" w:rsidRDefault="005743C4" w:rsidP="00673935">
      <w:pPr>
        <w:pStyle w:val="17"/>
        <w:keepNext/>
        <w:keepLines/>
        <w:numPr>
          <w:ilvl w:val="1"/>
          <w:numId w:val="33"/>
        </w:numPr>
        <w:tabs>
          <w:tab w:val="left" w:pos="360"/>
        </w:tabs>
        <w:autoSpaceDN w:val="0"/>
        <w:ind w:left="0" w:firstLine="0"/>
        <w:rPr>
          <w:sz w:val="22"/>
          <w:szCs w:val="22"/>
        </w:rPr>
      </w:pPr>
      <w:r w:rsidRPr="00C827DC">
        <w:rPr>
          <w:sz w:val="22"/>
          <w:szCs w:val="22"/>
        </w:rPr>
        <w:t xml:space="preserve"> Все работы должны выполняться в присутствии ответственного представителя Заказчика.</w:t>
      </w:r>
    </w:p>
    <w:p w:rsidR="005743C4" w:rsidRPr="00C827DC" w:rsidRDefault="005743C4" w:rsidP="00673935">
      <w:pPr>
        <w:keepNext/>
        <w:keepLines/>
        <w:autoSpaceDE w:val="0"/>
        <w:adjustRightInd w:val="0"/>
        <w:jc w:val="both"/>
        <w:outlineLvl w:val="1"/>
        <w:rPr>
          <w:sz w:val="22"/>
          <w:szCs w:val="22"/>
        </w:rPr>
      </w:pPr>
      <w:r w:rsidRPr="00C827DC">
        <w:rPr>
          <w:sz w:val="22"/>
          <w:szCs w:val="22"/>
        </w:rPr>
        <w:t xml:space="preserve">4.2. Работы должны производиться </w:t>
      </w:r>
      <w:r w:rsidRPr="00C827DC">
        <w:rPr>
          <w:rFonts w:eastAsia="Calibri"/>
          <w:sz w:val="22"/>
          <w:szCs w:val="22"/>
          <w:lang w:eastAsia="en-US"/>
        </w:rPr>
        <w:t xml:space="preserve">в </w:t>
      </w:r>
      <w:r w:rsidRPr="00C827DC">
        <w:rPr>
          <w:sz w:val="22"/>
          <w:szCs w:val="22"/>
        </w:rPr>
        <w:t xml:space="preserve">рабочее время Заказчика, а именно с понедельника по </w:t>
      </w:r>
      <w:r w:rsidR="002E478B" w:rsidRPr="00C827DC">
        <w:rPr>
          <w:sz w:val="22"/>
          <w:szCs w:val="22"/>
        </w:rPr>
        <w:t>четверг</w:t>
      </w:r>
      <w:r w:rsidRPr="00C827DC">
        <w:rPr>
          <w:sz w:val="22"/>
          <w:szCs w:val="22"/>
        </w:rPr>
        <w:t xml:space="preserve"> - с </w:t>
      </w:r>
      <w:r w:rsidR="002E478B" w:rsidRPr="00C827DC">
        <w:rPr>
          <w:sz w:val="22"/>
          <w:szCs w:val="22"/>
        </w:rPr>
        <w:t>08</w:t>
      </w:r>
      <w:r w:rsidRPr="00C827DC">
        <w:rPr>
          <w:sz w:val="22"/>
          <w:szCs w:val="22"/>
        </w:rPr>
        <w:t>.00 до 1</w:t>
      </w:r>
      <w:r w:rsidR="002E478B" w:rsidRPr="00C827DC">
        <w:rPr>
          <w:sz w:val="22"/>
          <w:szCs w:val="22"/>
        </w:rPr>
        <w:t>7.00 часов</w:t>
      </w:r>
      <w:r w:rsidRPr="00C827DC">
        <w:rPr>
          <w:sz w:val="22"/>
          <w:szCs w:val="22"/>
        </w:rPr>
        <w:t xml:space="preserve">, в пятницу - с </w:t>
      </w:r>
      <w:r w:rsidR="002E478B" w:rsidRPr="00C827DC">
        <w:rPr>
          <w:sz w:val="22"/>
          <w:szCs w:val="22"/>
        </w:rPr>
        <w:t>08</w:t>
      </w:r>
      <w:r w:rsidRPr="00C827DC">
        <w:rPr>
          <w:sz w:val="22"/>
          <w:szCs w:val="22"/>
        </w:rPr>
        <w:t>.00 до 1</w:t>
      </w:r>
      <w:r w:rsidR="002E478B" w:rsidRPr="00C827DC">
        <w:rPr>
          <w:sz w:val="22"/>
          <w:szCs w:val="22"/>
        </w:rPr>
        <w:t>5.45 часов</w:t>
      </w:r>
      <w:r w:rsidRPr="00C827DC">
        <w:rPr>
          <w:sz w:val="22"/>
          <w:szCs w:val="22"/>
        </w:rPr>
        <w:t>.</w:t>
      </w:r>
    </w:p>
    <w:p w:rsidR="005743C4" w:rsidRPr="00C827DC" w:rsidRDefault="005743C4" w:rsidP="00673935">
      <w:pPr>
        <w:pStyle w:val="17"/>
        <w:keepNext/>
        <w:keepLines/>
        <w:tabs>
          <w:tab w:val="left" w:pos="426"/>
        </w:tabs>
        <w:autoSpaceDN w:val="0"/>
        <w:ind w:left="0"/>
        <w:rPr>
          <w:sz w:val="22"/>
          <w:szCs w:val="22"/>
        </w:rPr>
      </w:pPr>
      <w:r w:rsidRPr="00C827DC">
        <w:rPr>
          <w:sz w:val="22"/>
          <w:szCs w:val="22"/>
        </w:rPr>
        <w:t>4.3. Окончание Работ оформляется Актом сдачи-</w:t>
      </w:r>
      <w:r w:rsidR="00876CCB" w:rsidRPr="00C827DC">
        <w:rPr>
          <w:sz w:val="22"/>
          <w:szCs w:val="22"/>
        </w:rPr>
        <w:t xml:space="preserve">приемки работ, предоставлением </w:t>
      </w:r>
      <w:r w:rsidRPr="00C827DC">
        <w:rPr>
          <w:sz w:val="22"/>
          <w:szCs w:val="22"/>
        </w:rPr>
        <w:t xml:space="preserve">Заказчику всей необходимой исполнительной документации в соответствии с требованиями и нормативными правовыми документами Российской </w:t>
      </w:r>
      <w:r w:rsidR="002148F0" w:rsidRPr="00C827DC">
        <w:rPr>
          <w:sz w:val="22"/>
          <w:szCs w:val="22"/>
        </w:rPr>
        <w:t>Федерации</w:t>
      </w:r>
      <w:r w:rsidRPr="00C827DC">
        <w:rPr>
          <w:sz w:val="22"/>
          <w:szCs w:val="22"/>
        </w:rPr>
        <w:t>. Акты подписываются уполномоченным представителем Заказчика и Подрядчика.</w:t>
      </w:r>
    </w:p>
    <w:p w:rsidR="005743C4" w:rsidRPr="00C827DC" w:rsidRDefault="005743C4" w:rsidP="00673935">
      <w:pPr>
        <w:keepNext/>
        <w:keepLines/>
        <w:autoSpaceDE w:val="0"/>
        <w:adjustRightInd w:val="0"/>
        <w:jc w:val="both"/>
        <w:outlineLvl w:val="1"/>
        <w:rPr>
          <w:rFonts w:eastAsia="Calibri"/>
          <w:sz w:val="22"/>
          <w:szCs w:val="22"/>
          <w:lang w:eastAsia="en-US"/>
        </w:rPr>
      </w:pPr>
    </w:p>
    <w:p w:rsidR="00673935" w:rsidRPr="00C827DC" w:rsidRDefault="005743C4" w:rsidP="00673935">
      <w:pPr>
        <w:keepNext/>
        <w:keepLines/>
        <w:rPr>
          <w:b/>
          <w:sz w:val="22"/>
          <w:szCs w:val="22"/>
        </w:rPr>
      </w:pPr>
      <w:r w:rsidRPr="00C827DC">
        <w:rPr>
          <w:b/>
          <w:sz w:val="22"/>
          <w:szCs w:val="22"/>
        </w:rPr>
        <w:t>5. Гарантийные обязательства</w:t>
      </w:r>
    </w:p>
    <w:p w:rsidR="00673935" w:rsidRPr="00C827DC" w:rsidRDefault="00673935" w:rsidP="00673935">
      <w:pPr>
        <w:keepNext/>
        <w:keepLines/>
        <w:jc w:val="both"/>
        <w:rPr>
          <w:b/>
          <w:color w:val="000000"/>
          <w:sz w:val="22"/>
          <w:szCs w:val="22"/>
        </w:rPr>
      </w:pPr>
      <w:r w:rsidRPr="00C827DC">
        <w:rPr>
          <w:sz w:val="22"/>
          <w:szCs w:val="22"/>
        </w:rPr>
        <w:t>5.1. Гарантийный срок на выполненные Работы составляет 12 (Двенадцать</w:t>
      </w:r>
      <w:r w:rsidRPr="00C827DC">
        <w:rPr>
          <w:color w:val="000000"/>
          <w:sz w:val="22"/>
          <w:szCs w:val="22"/>
        </w:rPr>
        <w:t>) месяцев</w:t>
      </w:r>
      <w:r w:rsidRPr="00C827DC">
        <w:rPr>
          <w:sz w:val="22"/>
          <w:szCs w:val="22"/>
        </w:rPr>
        <w:t>. Гарантийный срок на материалы, комплектующие изделия составляет 12 (Двенадцать</w:t>
      </w:r>
      <w:r w:rsidRPr="00C827DC">
        <w:rPr>
          <w:color w:val="000000"/>
          <w:sz w:val="22"/>
          <w:szCs w:val="22"/>
        </w:rPr>
        <w:t xml:space="preserve">) месяцев, </w:t>
      </w:r>
      <w:r w:rsidRPr="00C827DC">
        <w:rPr>
          <w:sz w:val="22"/>
          <w:szCs w:val="22"/>
        </w:rPr>
        <w:t>но не менее срока установленного заводом-изготовителем</w:t>
      </w:r>
      <w:r w:rsidRPr="00C827DC">
        <w:rPr>
          <w:color w:val="000000"/>
          <w:sz w:val="22"/>
          <w:szCs w:val="22"/>
        </w:rPr>
        <w:t xml:space="preserve">. </w:t>
      </w:r>
    </w:p>
    <w:p w:rsidR="00673935" w:rsidRPr="00C827DC" w:rsidRDefault="00673935" w:rsidP="00673935">
      <w:pPr>
        <w:keepNext/>
        <w:keepLines/>
        <w:shd w:val="clear" w:color="auto" w:fill="FFFFFF"/>
        <w:jc w:val="both"/>
        <w:rPr>
          <w:sz w:val="22"/>
          <w:szCs w:val="22"/>
        </w:rPr>
      </w:pPr>
      <w:r w:rsidRPr="00C827DC">
        <w:rPr>
          <w:sz w:val="22"/>
          <w:szCs w:val="22"/>
        </w:rPr>
        <w:t>5.2. Датой начала гарантийного срока выполненных Работ является дата подписания Сторонами Акта сдачи-приемки выполненных Работ.</w:t>
      </w:r>
    </w:p>
    <w:p w:rsidR="00673935" w:rsidRPr="00C827DC" w:rsidRDefault="00673935" w:rsidP="00673935">
      <w:pPr>
        <w:keepNext/>
        <w:keepLines/>
        <w:shd w:val="clear" w:color="auto" w:fill="FFFFFF"/>
        <w:jc w:val="both"/>
        <w:rPr>
          <w:sz w:val="22"/>
          <w:szCs w:val="22"/>
        </w:rPr>
      </w:pPr>
      <w:r w:rsidRPr="00C827DC">
        <w:rPr>
          <w:sz w:val="22"/>
          <w:szCs w:val="22"/>
        </w:rPr>
        <w:t>5.3. Если в период гарантийного срока обнаружатся дефекты и недостатки (в том числе скрытые), вызванные низким качеством Работ, используемых деталей, элементов, узлов, агрегатов, расходных материалов и т.д., Подрядчик обязан за свой счет устранить их в течение срока, согласованного с Заказчиком. При этом гарантийный срок продлевается на время, затраченное на устранения дефектов и недостатков. Указанный срок исчисляется со дня обращения Заказчика с требованием об устранении недостатков и дефектов по день устранения включительно.</w:t>
      </w:r>
    </w:p>
    <w:p w:rsidR="00673935" w:rsidRPr="00C827DC" w:rsidRDefault="00673935" w:rsidP="00673935">
      <w:pPr>
        <w:keepNext/>
        <w:keepLines/>
        <w:shd w:val="clear" w:color="auto" w:fill="FFFFFF"/>
        <w:jc w:val="both"/>
        <w:rPr>
          <w:sz w:val="22"/>
          <w:szCs w:val="22"/>
        </w:rPr>
      </w:pPr>
      <w:r w:rsidRPr="00C827DC">
        <w:rPr>
          <w:sz w:val="22"/>
          <w:szCs w:val="22"/>
        </w:rPr>
        <w:t>5.4. Подрядчик не несет ответственность за дефекты и недостатки, возникшие в результате неправильной эксплуатации оборудования Заказчиком, а также дефектов, возникших в результате естественного износа.</w:t>
      </w:r>
    </w:p>
    <w:p w:rsidR="006D2C4C" w:rsidRPr="00C827DC" w:rsidRDefault="006D2C4C" w:rsidP="00673935">
      <w:pPr>
        <w:pStyle w:val="17"/>
        <w:keepNext/>
        <w:keepLines/>
        <w:shd w:val="clear" w:color="auto" w:fill="FFFFFF"/>
        <w:tabs>
          <w:tab w:val="left" w:pos="0"/>
          <w:tab w:val="left" w:pos="426"/>
        </w:tabs>
        <w:ind w:left="0"/>
        <w:rPr>
          <w:sz w:val="22"/>
          <w:szCs w:val="22"/>
        </w:rPr>
      </w:pPr>
    </w:p>
    <w:sectPr w:rsidR="006D2C4C" w:rsidRPr="00C827DC" w:rsidSect="006D2C4C">
      <w:footerReference w:type="even" r:id="rId9"/>
      <w:footerReference w:type="default" r:id="rId10"/>
      <w:pgSz w:w="11906" w:h="16838"/>
      <w:pgMar w:top="851" w:right="566" w:bottom="141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A0B" w:rsidRDefault="004B0A0B">
      <w:r>
        <w:separator/>
      </w:r>
    </w:p>
  </w:endnote>
  <w:endnote w:type="continuationSeparator" w:id="0">
    <w:p w:rsidR="004B0A0B" w:rsidRDefault="004B0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lvetsky 12p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FF2" w:rsidRDefault="009E2D28" w:rsidP="00D046BE">
    <w:pPr>
      <w:pStyle w:val="a7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CF4FF2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CF4FF2" w:rsidRDefault="00CF4FF2" w:rsidP="009820C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FF2" w:rsidRDefault="009E2D28" w:rsidP="00D046BE">
    <w:pPr>
      <w:pStyle w:val="a7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CF4FF2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E236C1">
      <w:rPr>
        <w:rStyle w:val="af4"/>
        <w:noProof/>
      </w:rPr>
      <w:t>4</w:t>
    </w:r>
    <w:r>
      <w:rPr>
        <w:rStyle w:val="af4"/>
      </w:rPr>
      <w:fldChar w:fldCharType="end"/>
    </w:r>
  </w:p>
  <w:p w:rsidR="00CF4FF2" w:rsidRDefault="00CF4FF2" w:rsidP="009820C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A0B" w:rsidRDefault="004B0A0B">
      <w:r>
        <w:separator/>
      </w:r>
    </w:p>
  </w:footnote>
  <w:footnote w:type="continuationSeparator" w:id="0">
    <w:p w:rsidR="004B0A0B" w:rsidRDefault="004B0A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BF24664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9"/>
    <w:multiLevelType w:val="singleLevel"/>
    <w:tmpl w:val="8CAAD9A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7A6904"/>
    <w:multiLevelType w:val="multilevel"/>
    <w:tmpl w:val="15D60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01FC3E28"/>
    <w:multiLevelType w:val="multilevel"/>
    <w:tmpl w:val="755A9CA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06AD4B25"/>
    <w:multiLevelType w:val="multilevel"/>
    <w:tmpl w:val="10B2C3BA"/>
    <w:lvl w:ilvl="0">
      <w:start w:val="4"/>
      <w:numFmt w:val="decimal"/>
      <w:lvlText w:val="%1."/>
      <w:lvlJc w:val="left"/>
      <w:pPr>
        <w:ind w:left="571" w:hanging="57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1" w:hanging="571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E1C004B"/>
    <w:multiLevelType w:val="multilevel"/>
    <w:tmpl w:val="07DA911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0AF32E0"/>
    <w:multiLevelType w:val="multilevel"/>
    <w:tmpl w:val="51A8FA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3DD275F"/>
    <w:multiLevelType w:val="multilevel"/>
    <w:tmpl w:val="5F9C44B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9">
    <w:nsid w:val="1F6062DB"/>
    <w:multiLevelType w:val="singleLevel"/>
    <w:tmpl w:val="C0BA1F7C"/>
    <w:lvl w:ilvl="0">
      <w:start w:val="3"/>
      <w:numFmt w:val="decimal"/>
      <w:lvlText w:val="11.%1.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10">
    <w:nsid w:val="24BE4BA0"/>
    <w:multiLevelType w:val="multilevel"/>
    <w:tmpl w:val="17A2EA5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11">
    <w:nsid w:val="2D1B1A5A"/>
    <w:multiLevelType w:val="multilevel"/>
    <w:tmpl w:val="65DC0B2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E953BAD"/>
    <w:multiLevelType w:val="multilevel"/>
    <w:tmpl w:val="4D9E3CB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2FF90D89"/>
    <w:multiLevelType w:val="hybridMultilevel"/>
    <w:tmpl w:val="2ABE0094"/>
    <w:lvl w:ilvl="0" w:tplc="9836CC0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0C23904">
      <w:numFmt w:val="none"/>
      <w:lvlText w:val=""/>
      <w:lvlJc w:val="left"/>
      <w:pPr>
        <w:tabs>
          <w:tab w:val="num" w:pos="360"/>
        </w:tabs>
      </w:pPr>
    </w:lvl>
    <w:lvl w:ilvl="2" w:tplc="D67842DA">
      <w:numFmt w:val="none"/>
      <w:lvlText w:val=""/>
      <w:lvlJc w:val="left"/>
      <w:pPr>
        <w:tabs>
          <w:tab w:val="num" w:pos="360"/>
        </w:tabs>
      </w:pPr>
    </w:lvl>
    <w:lvl w:ilvl="3" w:tplc="F2CACC50">
      <w:numFmt w:val="none"/>
      <w:lvlText w:val=""/>
      <w:lvlJc w:val="left"/>
      <w:pPr>
        <w:tabs>
          <w:tab w:val="num" w:pos="360"/>
        </w:tabs>
      </w:pPr>
    </w:lvl>
    <w:lvl w:ilvl="4" w:tplc="C0D42506">
      <w:numFmt w:val="none"/>
      <w:lvlText w:val=""/>
      <w:lvlJc w:val="left"/>
      <w:pPr>
        <w:tabs>
          <w:tab w:val="num" w:pos="360"/>
        </w:tabs>
      </w:pPr>
    </w:lvl>
    <w:lvl w:ilvl="5" w:tplc="C4DCCD0A">
      <w:numFmt w:val="none"/>
      <w:lvlText w:val=""/>
      <w:lvlJc w:val="left"/>
      <w:pPr>
        <w:tabs>
          <w:tab w:val="num" w:pos="360"/>
        </w:tabs>
      </w:pPr>
    </w:lvl>
    <w:lvl w:ilvl="6" w:tplc="8CB0CD5C">
      <w:numFmt w:val="none"/>
      <w:lvlText w:val=""/>
      <w:lvlJc w:val="left"/>
      <w:pPr>
        <w:tabs>
          <w:tab w:val="num" w:pos="360"/>
        </w:tabs>
      </w:pPr>
    </w:lvl>
    <w:lvl w:ilvl="7" w:tplc="D78E0738">
      <w:numFmt w:val="none"/>
      <w:lvlText w:val=""/>
      <w:lvlJc w:val="left"/>
      <w:pPr>
        <w:tabs>
          <w:tab w:val="num" w:pos="360"/>
        </w:tabs>
      </w:pPr>
    </w:lvl>
    <w:lvl w:ilvl="8" w:tplc="41C8EFB4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31FB26B9"/>
    <w:multiLevelType w:val="multilevel"/>
    <w:tmpl w:val="60948C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34645E5"/>
    <w:multiLevelType w:val="multilevel"/>
    <w:tmpl w:val="46F6D44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364D7649"/>
    <w:multiLevelType w:val="singleLevel"/>
    <w:tmpl w:val="222C393A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7">
    <w:nsid w:val="3770072C"/>
    <w:multiLevelType w:val="singleLevel"/>
    <w:tmpl w:val="AAB8EBA8"/>
    <w:lvl w:ilvl="0">
      <w:start w:val="1"/>
      <w:numFmt w:val="decimal"/>
      <w:lvlText w:val="4.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38B12A09"/>
    <w:multiLevelType w:val="multilevel"/>
    <w:tmpl w:val="9A9828D0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4B09535D"/>
    <w:multiLevelType w:val="hybridMultilevel"/>
    <w:tmpl w:val="A626B19C"/>
    <w:lvl w:ilvl="0" w:tplc="41D05BF4">
      <w:start w:val="1"/>
      <w:numFmt w:val="none"/>
      <w:lvlText w:val="8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C25D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ADE81D4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A1C16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C3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ECB3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E48F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079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B4BE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217028"/>
    <w:multiLevelType w:val="multilevel"/>
    <w:tmpl w:val="DC205CB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538F5E81"/>
    <w:multiLevelType w:val="singleLevel"/>
    <w:tmpl w:val="3D4E359C"/>
    <w:lvl w:ilvl="0">
      <w:start w:val="1"/>
      <w:numFmt w:val="decimal"/>
      <w:lvlText w:val="10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2">
    <w:nsid w:val="53E36AA7"/>
    <w:multiLevelType w:val="hybridMultilevel"/>
    <w:tmpl w:val="182E102C"/>
    <w:lvl w:ilvl="0" w:tplc="8CFADC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3CE8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0839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10A6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9C97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5645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824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B4A6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6A0B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1D1659"/>
    <w:multiLevelType w:val="multilevel"/>
    <w:tmpl w:val="ECECC922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4">
    <w:nsid w:val="54463DA2"/>
    <w:multiLevelType w:val="hybridMultilevel"/>
    <w:tmpl w:val="4F6AF562"/>
    <w:lvl w:ilvl="0" w:tplc="D19A78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A000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B2AF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FA32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E2B3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40FA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5CAD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D4C4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8493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6D795E"/>
    <w:multiLevelType w:val="multilevel"/>
    <w:tmpl w:val="D76AAE9E"/>
    <w:lvl w:ilvl="0">
      <w:start w:val="2"/>
      <w:numFmt w:val="decimal"/>
      <w:lvlText w:val="4.1.%1."/>
      <w:lvlJc w:val="left"/>
      <w:pPr>
        <w:ind w:left="1004" w:hanging="720"/>
      </w:pPr>
      <w:rPr>
        <w:rFonts w:ascii="Times New Roman" w:hAnsi="Times New Roman" w:cs="Times New Roman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4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E6462D8"/>
    <w:multiLevelType w:val="multilevel"/>
    <w:tmpl w:val="F02C698C"/>
    <w:lvl w:ilvl="0">
      <w:start w:val="5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7">
    <w:nsid w:val="63370C34"/>
    <w:multiLevelType w:val="singleLevel"/>
    <w:tmpl w:val="B84487E2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8">
    <w:nsid w:val="659C5ACA"/>
    <w:multiLevelType w:val="multilevel"/>
    <w:tmpl w:val="72C2FB4A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4"/>
        </w:tabs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29">
    <w:nsid w:val="6A9A6388"/>
    <w:multiLevelType w:val="multilevel"/>
    <w:tmpl w:val="3FC00E0C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CF70BC1"/>
    <w:multiLevelType w:val="multilevel"/>
    <w:tmpl w:val="B9DCC77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b/>
      </w:rPr>
    </w:lvl>
    <w:lvl w:ilvl="1">
      <w:start w:val="1"/>
      <w:numFmt w:val="decimal"/>
      <w:pStyle w:val="20"/>
      <w:lvlText w:val="%1.%2."/>
      <w:lvlJc w:val="left"/>
      <w:pPr>
        <w:tabs>
          <w:tab w:val="num" w:pos="1656"/>
        </w:tabs>
        <w:ind w:left="1656" w:hanging="576"/>
      </w:pPr>
      <w:rPr>
        <w:rFonts w:ascii="Times New Roman" w:eastAsia="Times New Roman" w:hAnsi="Times New Roman"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947"/>
        </w:tabs>
        <w:ind w:left="720" w:firstLine="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6D1C24DF"/>
    <w:multiLevelType w:val="singleLevel"/>
    <w:tmpl w:val="D1F06AAC"/>
    <w:lvl w:ilvl="0">
      <w:start w:val="1"/>
      <w:numFmt w:val="decimal"/>
      <w:lvlText w:val="4.1.%1."/>
      <w:legacy w:legacy="1" w:legacySpace="0" w:legacyIndent="595"/>
      <w:lvlJc w:val="left"/>
      <w:rPr>
        <w:rFonts w:ascii="Times New Roman" w:hAnsi="Times New Roman" w:cs="Times New Roman" w:hint="default"/>
        <w:b w:val="0"/>
      </w:rPr>
    </w:lvl>
  </w:abstractNum>
  <w:abstractNum w:abstractNumId="32">
    <w:nsid w:val="739865D7"/>
    <w:multiLevelType w:val="hybridMultilevel"/>
    <w:tmpl w:val="A9581F72"/>
    <w:lvl w:ilvl="0" w:tplc="75A0DF0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224563"/>
    <w:multiLevelType w:val="multilevel"/>
    <w:tmpl w:val="3EA4A5E2"/>
    <w:lvl w:ilvl="0">
      <w:start w:val="4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30"/>
        </w:tabs>
        <w:ind w:left="930" w:hanging="55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55"/>
        </w:tabs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65"/>
        </w:tabs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00"/>
        </w:tabs>
        <w:ind w:left="4800" w:hanging="1800"/>
      </w:pPr>
      <w:rPr>
        <w:rFonts w:hint="default"/>
      </w:rPr>
    </w:lvl>
  </w:abstractNum>
  <w:abstractNum w:abstractNumId="34">
    <w:nsid w:val="778F7186"/>
    <w:multiLevelType w:val="hybridMultilevel"/>
    <w:tmpl w:val="10AE3248"/>
    <w:lvl w:ilvl="0" w:tplc="7A52102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0"/>
  </w:num>
  <w:num w:numId="4">
    <w:abstractNumId w:val="15"/>
  </w:num>
  <w:num w:numId="5">
    <w:abstractNumId w:val="27"/>
  </w:num>
  <w:num w:numId="6">
    <w:abstractNumId w:val="16"/>
  </w:num>
  <w:num w:numId="7">
    <w:abstractNumId w:val="31"/>
  </w:num>
  <w:num w:numId="8">
    <w:abstractNumId w:val="17"/>
  </w:num>
  <w:num w:numId="9">
    <w:abstractNumId w:val="28"/>
  </w:num>
  <w:num w:numId="10">
    <w:abstractNumId w:val="14"/>
  </w:num>
  <w:num w:numId="11">
    <w:abstractNumId w:val="22"/>
  </w:num>
  <w:num w:numId="12">
    <w:abstractNumId w:val="10"/>
  </w:num>
  <w:num w:numId="13">
    <w:abstractNumId w:val="9"/>
  </w:num>
  <w:num w:numId="14">
    <w:abstractNumId w:val="12"/>
  </w:num>
  <w:num w:numId="15">
    <w:abstractNumId w:val="8"/>
  </w:num>
  <w:num w:numId="16">
    <w:abstractNumId w:val="26"/>
  </w:num>
  <w:num w:numId="17">
    <w:abstractNumId w:val="19"/>
  </w:num>
  <w:num w:numId="18">
    <w:abstractNumId w:val="33"/>
  </w:num>
  <w:num w:numId="19">
    <w:abstractNumId w:val="20"/>
  </w:num>
  <w:num w:numId="20">
    <w:abstractNumId w:val="32"/>
  </w:num>
  <w:num w:numId="21">
    <w:abstractNumId w:val="21"/>
  </w:num>
  <w:num w:numId="22">
    <w:abstractNumId w:val="13"/>
  </w:num>
  <w:num w:numId="23">
    <w:abstractNumId w:val="6"/>
  </w:num>
  <w:num w:numId="24">
    <w:abstractNumId w:val="18"/>
  </w:num>
  <w:num w:numId="25">
    <w:abstractNumId w:val="24"/>
  </w:num>
  <w:num w:numId="26">
    <w:abstractNumId w:val="34"/>
  </w:num>
  <w:num w:numId="27">
    <w:abstractNumId w:val="11"/>
  </w:num>
  <w:num w:numId="28">
    <w:abstractNumId w:val="7"/>
  </w:num>
  <w:num w:numId="29">
    <w:abstractNumId w:val="25"/>
  </w:num>
  <w:num w:numId="30">
    <w:abstractNumId w:val="5"/>
  </w:num>
  <w:num w:numId="31">
    <w:abstractNumId w:val="29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4B5"/>
    <w:rsid w:val="000036D1"/>
    <w:rsid w:val="00003AA6"/>
    <w:rsid w:val="00003D9C"/>
    <w:rsid w:val="000066D9"/>
    <w:rsid w:val="000115F3"/>
    <w:rsid w:val="00011DF4"/>
    <w:rsid w:val="00013D67"/>
    <w:rsid w:val="00014717"/>
    <w:rsid w:val="00015085"/>
    <w:rsid w:val="00015831"/>
    <w:rsid w:val="00015DC5"/>
    <w:rsid w:val="00016691"/>
    <w:rsid w:val="00016B46"/>
    <w:rsid w:val="00020E11"/>
    <w:rsid w:val="000214FC"/>
    <w:rsid w:val="00022CF3"/>
    <w:rsid w:val="00022E45"/>
    <w:rsid w:val="000231DB"/>
    <w:rsid w:val="000239AC"/>
    <w:rsid w:val="000248D6"/>
    <w:rsid w:val="00025E33"/>
    <w:rsid w:val="00027CDC"/>
    <w:rsid w:val="00027DA4"/>
    <w:rsid w:val="00030104"/>
    <w:rsid w:val="000311DC"/>
    <w:rsid w:val="000328E8"/>
    <w:rsid w:val="00034E85"/>
    <w:rsid w:val="00035199"/>
    <w:rsid w:val="00036979"/>
    <w:rsid w:val="00036FA1"/>
    <w:rsid w:val="00037616"/>
    <w:rsid w:val="000408AD"/>
    <w:rsid w:val="000408CF"/>
    <w:rsid w:val="00040F7A"/>
    <w:rsid w:val="0004197E"/>
    <w:rsid w:val="000419E4"/>
    <w:rsid w:val="000429C0"/>
    <w:rsid w:val="000436E1"/>
    <w:rsid w:val="00047668"/>
    <w:rsid w:val="00050B7A"/>
    <w:rsid w:val="00051352"/>
    <w:rsid w:val="00055733"/>
    <w:rsid w:val="00055CDE"/>
    <w:rsid w:val="0005669E"/>
    <w:rsid w:val="00056B41"/>
    <w:rsid w:val="00057C08"/>
    <w:rsid w:val="00060907"/>
    <w:rsid w:val="0006168A"/>
    <w:rsid w:val="00061ECA"/>
    <w:rsid w:val="00064E44"/>
    <w:rsid w:val="00065B71"/>
    <w:rsid w:val="00066C4B"/>
    <w:rsid w:val="0006770C"/>
    <w:rsid w:val="0007092F"/>
    <w:rsid w:val="00071348"/>
    <w:rsid w:val="000721E9"/>
    <w:rsid w:val="0007241A"/>
    <w:rsid w:val="00072B0C"/>
    <w:rsid w:val="00073634"/>
    <w:rsid w:val="000739EB"/>
    <w:rsid w:val="00074591"/>
    <w:rsid w:val="000745AE"/>
    <w:rsid w:val="000761C1"/>
    <w:rsid w:val="00076714"/>
    <w:rsid w:val="00077643"/>
    <w:rsid w:val="000777E3"/>
    <w:rsid w:val="00077F8F"/>
    <w:rsid w:val="0008253E"/>
    <w:rsid w:val="00082FA8"/>
    <w:rsid w:val="00083F81"/>
    <w:rsid w:val="0008421B"/>
    <w:rsid w:val="000845F1"/>
    <w:rsid w:val="00084B02"/>
    <w:rsid w:val="000852C2"/>
    <w:rsid w:val="000854B9"/>
    <w:rsid w:val="00085888"/>
    <w:rsid w:val="00085A88"/>
    <w:rsid w:val="00086725"/>
    <w:rsid w:val="00090CA8"/>
    <w:rsid w:val="000918C2"/>
    <w:rsid w:val="00091AB8"/>
    <w:rsid w:val="0009331B"/>
    <w:rsid w:val="000941BB"/>
    <w:rsid w:val="000944A5"/>
    <w:rsid w:val="000951AA"/>
    <w:rsid w:val="0009570C"/>
    <w:rsid w:val="0009636F"/>
    <w:rsid w:val="000966EB"/>
    <w:rsid w:val="00097284"/>
    <w:rsid w:val="00097F85"/>
    <w:rsid w:val="000A0020"/>
    <w:rsid w:val="000A172C"/>
    <w:rsid w:val="000A2692"/>
    <w:rsid w:val="000A3CD6"/>
    <w:rsid w:val="000A4708"/>
    <w:rsid w:val="000A48B6"/>
    <w:rsid w:val="000A5D5D"/>
    <w:rsid w:val="000A6209"/>
    <w:rsid w:val="000A65DE"/>
    <w:rsid w:val="000A76C4"/>
    <w:rsid w:val="000B0751"/>
    <w:rsid w:val="000B07DC"/>
    <w:rsid w:val="000B1122"/>
    <w:rsid w:val="000B2874"/>
    <w:rsid w:val="000B3F45"/>
    <w:rsid w:val="000B69D5"/>
    <w:rsid w:val="000B73BF"/>
    <w:rsid w:val="000B7841"/>
    <w:rsid w:val="000B7BA2"/>
    <w:rsid w:val="000C060F"/>
    <w:rsid w:val="000C07C1"/>
    <w:rsid w:val="000C1600"/>
    <w:rsid w:val="000C1A6B"/>
    <w:rsid w:val="000C1B4E"/>
    <w:rsid w:val="000C2907"/>
    <w:rsid w:val="000C34AC"/>
    <w:rsid w:val="000C355E"/>
    <w:rsid w:val="000C3614"/>
    <w:rsid w:val="000C3F79"/>
    <w:rsid w:val="000C5313"/>
    <w:rsid w:val="000C6683"/>
    <w:rsid w:val="000C677E"/>
    <w:rsid w:val="000C6DAE"/>
    <w:rsid w:val="000D156F"/>
    <w:rsid w:val="000D18F0"/>
    <w:rsid w:val="000D2FA5"/>
    <w:rsid w:val="000D319A"/>
    <w:rsid w:val="000D349C"/>
    <w:rsid w:val="000D34EE"/>
    <w:rsid w:val="000D36D2"/>
    <w:rsid w:val="000D42D1"/>
    <w:rsid w:val="000D484A"/>
    <w:rsid w:val="000D4A62"/>
    <w:rsid w:val="000D4D14"/>
    <w:rsid w:val="000D5AFE"/>
    <w:rsid w:val="000D5FEB"/>
    <w:rsid w:val="000D6521"/>
    <w:rsid w:val="000D65AC"/>
    <w:rsid w:val="000E1354"/>
    <w:rsid w:val="000E1CC0"/>
    <w:rsid w:val="000E228D"/>
    <w:rsid w:val="000E2650"/>
    <w:rsid w:val="000E31CC"/>
    <w:rsid w:val="000E5C79"/>
    <w:rsid w:val="000E67ED"/>
    <w:rsid w:val="000F1E82"/>
    <w:rsid w:val="000F308E"/>
    <w:rsid w:val="000F3149"/>
    <w:rsid w:val="000F4CEF"/>
    <w:rsid w:val="000F4FEC"/>
    <w:rsid w:val="00101A25"/>
    <w:rsid w:val="00101EB3"/>
    <w:rsid w:val="00102215"/>
    <w:rsid w:val="0010288E"/>
    <w:rsid w:val="00103733"/>
    <w:rsid w:val="00104215"/>
    <w:rsid w:val="0010630F"/>
    <w:rsid w:val="001102CC"/>
    <w:rsid w:val="00110516"/>
    <w:rsid w:val="00110B48"/>
    <w:rsid w:val="00111FC6"/>
    <w:rsid w:val="0011230E"/>
    <w:rsid w:val="00113593"/>
    <w:rsid w:val="00114996"/>
    <w:rsid w:val="00123552"/>
    <w:rsid w:val="001235D6"/>
    <w:rsid w:val="001245B0"/>
    <w:rsid w:val="00124E7E"/>
    <w:rsid w:val="0012514C"/>
    <w:rsid w:val="00125487"/>
    <w:rsid w:val="001257FD"/>
    <w:rsid w:val="00125D71"/>
    <w:rsid w:val="00125DC1"/>
    <w:rsid w:val="001311FB"/>
    <w:rsid w:val="001312A2"/>
    <w:rsid w:val="001318EC"/>
    <w:rsid w:val="00133D1A"/>
    <w:rsid w:val="00136B93"/>
    <w:rsid w:val="001372C7"/>
    <w:rsid w:val="00137700"/>
    <w:rsid w:val="00141DF5"/>
    <w:rsid w:val="00141F1A"/>
    <w:rsid w:val="00143201"/>
    <w:rsid w:val="00145D07"/>
    <w:rsid w:val="00147318"/>
    <w:rsid w:val="001476CD"/>
    <w:rsid w:val="00147927"/>
    <w:rsid w:val="00151A22"/>
    <w:rsid w:val="001522C5"/>
    <w:rsid w:val="00153F9C"/>
    <w:rsid w:val="00154744"/>
    <w:rsid w:val="0015496D"/>
    <w:rsid w:val="00155CE8"/>
    <w:rsid w:val="00156154"/>
    <w:rsid w:val="00156823"/>
    <w:rsid w:val="00160017"/>
    <w:rsid w:val="0016100C"/>
    <w:rsid w:val="00162581"/>
    <w:rsid w:val="00163371"/>
    <w:rsid w:val="001633A7"/>
    <w:rsid w:val="00163445"/>
    <w:rsid w:val="00166E09"/>
    <w:rsid w:val="00167ADC"/>
    <w:rsid w:val="001706CE"/>
    <w:rsid w:val="00170CEA"/>
    <w:rsid w:val="00171242"/>
    <w:rsid w:val="00175498"/>
    <w:rsid w:val="00176959"/>
    <w:rsid w:val="00176C4F"/>
    <w:rsid w:val="00180764"/>
    <w:rsid w:val="00181466"/>
    <w:rsid w:val="001817DF"/>
    <w:rsid w:val="00181CFD"/>
    <w:rsid w:val="00184053"/>
    <w:rsid w:val="00184089"/>
    <w:rsid w:val="001863DE"/>
    <w:rsid w:val="0018673D"/>
    <w:rsid w:val="00186B65"/>
    <w:rsid w:val="00187C46"/>
    <w:rsid w:val="00187FED"/>
    <w:rsid w:val="00190FFE"/>
    <w:rsid w:val="00191171"/>
    <w:rsid w:val="001913CC"/>
    <w:rsid w:val="00191760"/>
    <w:rsid w:val="00192C65"/>
    <w:rsid w:val="00193A6B"/>
    <w:rsid w:val="001964E0"/>
    <w:rsid w:val="00196CBA"/>
    <w:rsid w:val="001972A4"/>
    <w:rsid w:val="001A0E7B"/>
    <w:rsid w:val="001A14F2"/>
    <w:rsid w:val="001A4405"/>
    <w:rsid w:val="001B11B6"/>
    <w:rsid w:val="001B1B5A"/>
    <w:rsid w:val="001B1EFC"/>
    <w:rsid w:val="001B3177"/>
    <w:rsid w:val="001B414E"/>
    <w:rsid w:val="001B4510"/>
    <w:rsid w:val="001B5553"/>
    <w:rsid w:val="001B62EC"/>
    <w:rsid w:val="001C03CA"/>
    <w:rsid w:val="001C1C0B"/>
    <w:rsid w:val="001C22ED"/>
    <w:rsid w:val="001C26B3"/>
    <w:rsid w:val="001C2C54"/>
    <w:rsid w:val="001C2C62"/>
    <w:rsid w:val="001C2D99"/>
    <w:rsid w:val="001C4786"/>
    <w:rsid w:val="001C57DE"/>
    <w:rsid w:val="001C77D2"/>
    <w:rsid w:val="001D02B8"/>
    <w:rsid w:val="001D0BA5"/>
    <w:rsid w:val="001D0C4C"/>
    <w:rsid w:val="001D22E9"/>
    <w:rsid w:val="001D4C9B"/>
    <w:rsid w:val="001D4CE3"/>
    <w:rsid w:val="001D65FF"/>
    <w:rsid w:val="001D6AC2"/>
    <w:rsid w:val="001D7F55"/>
    <w:rsid w:val="001E03BD"/>
    <w:rsid w:val="001E15D3"/>
    <w:rsid w:val="001E2412"/>
    <w:rsid w:val="001E2469"/>
    <w:rsid w:val="001E3084"/>
    <w:rsid w:val="001E433F"/>
    <w:rsid w:val="001E450B"/>
    <w:rsid w:val="001E51EF"/>
    <w:rsid w:val="001E78B9"/>
    <w:rsid w:val="001F17C2"/>
    <w:rsid w:val="001F19E6"/>
    <w:rsid w:val="001F214E"/>
    <w:rsid w:val="001F2815"/>
    <w:rsid w:val="001F3B01"/>
    <w:rsid w:val="001F55DE"/>
    <w:rsid w:val="00202159"/>
    <w:rsid w:val="00202A2E"/>
    <w:rsid w:val="002034AF"/>
    <w:rsid w:val="00205CE5"/>
    <w:rsid w:val="00206DF0"/>
    <w:rsid w:val="00207CA3"/>
    <w:rsid w:val="00207F1C"/>
    <w:rsid w:val="00210101"/>
    <w:rsid w:val="00210263"/>
    <w:rsid w:val="0021086F"/>
    <w:rsid w:val="00212B06"/>
    <w:rsid w:val="00213283"/>
    <w:rsid w:val="002148E5"/>
    <w:rsid w:val="002148F0"/>
    <w:rsid w:val="00214B06"/>
    <w:rsid w:val="00215EA5"/>
    <w:rsid w:val="0021712D"/>
    <w:rsid w:val="00222253"/>
    <w:rsid w:val="00222729"/>
    <w:rsid w:val="00222EA1"/>
    <w:rsid w:val="002234DB"/>
    <w:rsid w:val="002258C9"/>
    <w:rsid w:val="0022633E"/>
    <w:rsid w:val="0022683B"/>
    <w:rsid w:val="00226EC9"/>
    <w:rsid w:val="002311AC"/>
    <w:rsid w:val="002322E7"/>
    <w:rsid w:val="002330E3"/>
    <w:rsid w:val="00233546"/>
    <w:rsid w:val="00234CDA"/>
    <w:rsid w:val="0023735B"/>
    <w:rsid w:val="002377C1"/>
    <w:rsid w:val="00242EF6"/>
    <w:rsid w:val="0024313B"/>
    <w:rsid w:val="00245296"/>
    <w:rsid w:val="00245AA8"/>
    <w:rsid w:val="00245D0F"/>
    <w:rsid w:val="00246D50"/>
    <w:rsid w:val="0024736C"/>
    <w:rsid w:val="00250757"/>
    <w:rsid w:val="002508D6"/>
    <w:rsid w:val="00251943"/>
    <w:rsid w:val="00252B5E"/>
    <w:rsid w:val="00253DF0"/>
    <w:rsid w:val="00253FEA"/>
    <w:rsid w:val="002548F5"/>
    <w:rsid w:val="00256B5F"/>
    <w:rsid w:val="0025756F"/>
    <w:rsid w:val="002605C9"/>
    <w:rsid w:val="002618E1"/>
    <w:rsid w:val="00264087"/>
    <w:rsid w:val="0026495A"/>
    <w:rsid w:val="00266433"/>
    <w:rsid w:val="00274DE3"/>
    <w:rsid w:val="002756DF"/>
    <w:rsid w:val="00276C53"/>
    <w:rsid w:val="00281394"/>
    <w:rsid w:val="00281445"/>
    <w:rsid w:val="00281A7C"/>
    <w:rsid w:val="00281D04"/>
    <w:rsid w:val="00281D94"/>
    <w:rsid w:val="00282019"/>
    <w:rsid w:val="0028228C"/>
    <w:rsid w:val="00282AC3"/>
    <w:rsid w:val="00285485"/>
    <w:rsid w:val="002870B2"/>
    <w:rsid w:val="0029067D"/>
    <w:rsid w:val="002922C3"/>
    <w:rsid w:val="00292DDC"/>
    <w:rsid w:val="00294D27"/>
    <w:rsid w:val="00295E17"/>
    <w:rsid w:val="002961C5"/>
    <w:rsid w:val="002964E5"/>
    <w:rsid w:val="00296536"/>
    <w:rsid w:val="002969FE"/>
    <w:rsid w:val="002A4134"/>
    <w:rsid w:val="002A41A3"/>
    <w:rsid w:val="002A4ED1"/>
    <w:rsid w:val="002A76E2"/>
    <w:rsid w:val="002B1116"/>
    <w:rsid w:val="002B13FD"/>
    <w:rsid w:val="002B19AC"/>
    <w:rsid w:val="002B276F"/>
    <w:rsid w:val="002B4D4D"/>
    <w:rsid w:val="002B5942"/>
    <w:rsid w:val="002B5ECB"/>
    <w:rsid w:val="002B60BF"/>
    <w:rsid w:val="002B7F56"/>
    <w:rsid w:val="002C1BD6"/>
    <w:rsid w:val="002C2ABB"/>
    <w:rsid w:val="002C2CD4"/>
    <w:rsid w:val="002C2F70"/>
    <w:rsid w:val="002C40BB"/>
    <w:rsid w:val="002C4D07"/>
    <w:rsid w:val="002C7023"/>
    <w:rsid w:val="002C7D0B"/>
    <w:rsid w:val="002D1CC9"/>
    <w:rsid w:val="002D1D19"/>
    <w:rsid w:val="002D3F44"/>
    <w:rsid w:val="002D51C7"/>
    <w:rsid w:val="002D7690"/>
    <w:rsid w:val="002E11D8"/>
    <w:rsid w:val="002E16B6"/>
    <w:rsid w:val="002E22C6"/>
    <w:rsid w:val="002E2A33"/>
    <w:rsid w:val="002E3031"/>
    <w:rsid w:val="002E321D"/>
    <w:rsid w:val="002E3774"/>
    <w:rsid w:val="002E478B"/>
    <w:rsid w:val="002E59FB"/>
    <w:rsid w:val="002E5ED8"/>
    <w:rsid w:val="002E6A10"/>
    <w:rsid w:val="002F1D63"/>
    <w:rsid w:val="002F1E43"/>
    <w:rsid w:val="002F297C"/>
    <w:rsid w:val="002F2BA6"/>
    <w:rsid w:val="002F634C"/>
    <w:rsid w:val="002F752F"/>
    <w:rsid w:val="002F7D2E"/>
    <w:rsid w:val="002F7FD1"/>
    <w:rsid w:val="003011C8"/>
    <w:rsid w:val="003017A4"/>
    <w:rsid w:val="00302908"/>
    <w:rsid w:val="0030317F"/>
    <w:rsid w:val="0030337B"/>
    <w:rsid w:val="00306280"/>
    <w:rsid w:val="00306BF9"/>
    <w:rsid w:val="003100F1"/>
    <w:rsid w:val="00310C03"/>
    <w:rsid w:val="00310E12"/>
    <w:rsid w:val="00311680"/>
    <w:rsid w:val="0031209A"/>
    <w:rsid w:val="0031741E"/>
    <w:rsid w:val="0031788E"/>
    <w:rsid w:val="003206DA"/>
    <w:rsid w:val="00321630"/>
    <w:rsid w:val="003217D3"/>
    <w:rsid w:val="003219D5"/>
    <w:rsid w:val="003222D0"/>
    <w:rsid w:val="00324D3C"/>
    <w:rsid w:val="00325469"/>
    <w:rsid w:val="00325983"/>
    <w:rsid w:val="00327A22"/>
    <w:rsid w:val="00331880"/>
    <w:rsid w:val="00334EFD"/>
    <w:rsid w:val="003356DA"/>
    <w:rsid w:val="003358DE"/>
    <w:rsid w:val="00336946"/>
    <w:rsid w:val="00336BBF"/>
    <w:rsid w:val="00340B44"/>
    <w:rsid w:val="00340BA7"/>
    <w:rsid w:val="00341086"/>
    <w:rsid w:val="003413C4"/>
    <w:rsid w:val="003422D7"/>
    <w:rsid w:val="00342DF1"/>
    <w:rsid w:val="00343AFC"/>
    <w:rsid w:val="00344442"/>
    <w:rsid w:val="0034652A"/>
    <w:rsid w:val="003468D2"/>
    <w:rsid w:val="00347618"/>
    <w:rsid w:val="0035019E"/>
    <w:rsid w:val="00350607"/>
    <w:rsid w:val="00350F36"/>
    <w:rsid w:val="00350F74"/>
    <w:rsid w:val="00353755"/>
    <w:rsid w:val="00353EA2"/>
    <w:rsid w:val="00353ED5"/>
    <w:rsid w:val="0035434A"/>
    <w:rsid w:val="00354C75"/>
    <w:rsid w:val="00354FEA"/>
    <w:rsid w:val="003560C0"/>
    <w:rsid w:val="003565DF"/>
    <w:rsid w:val="00356711"/>
    <w:rsid w:val="00361079"/>
    <w:rsid w:val="003615DF"/>
    <w:rsid w:val="00364ADA"/>
    <w:rsid w:val="00364E48"/>
    <w:rsid w:val="003662C1"/>
    <w:rsid w:val="003670FD"/>
    <w:rsid w:val="00372267"/>
    <w:rsid w:val="00372356"/>
    <w:rsid w:val="00372869"/>
    <w:rsid w:val="00373660"/>
    <w:rsid w:val="00373838"/>
    <w:rsid w:val="00374789"/>
    <w:rsid w:val="00374F77"/>
    <w:rsid w:val="00375DAE"/>
    <w:rsid w:val="00376608"/>
    <w:rsid w:val="0037728C"/>
    <w:rsid w:val="00377CAE"/>
    <w:rsid w:val="00377FF7"/>
    <w:rsid w:val="00381A2F"/>
    <w:rsid w:val="00381BA7"/>
    <w:rsid w:val="003820D9"/>
    <w:rsid w:val="003836D3"/>
    <w:rsid w:val="003845D6"/>
    <w:rsid w:val="003860B6"/>
    <w:rsid w:val="00386218"/>
    <w:rsid w:val="00387BF0"/>
    <w:rsid w:val="00390A05"/>
    <w:rsid w:val="00390C10"/>
    <w:rsid w:val="003912DA"/>
    <w:rsid w:val="00391618"/>
    <w:rsid w:val="0039266E"/>
    <w:rsid w:val="00393323"/>
    <w:rsid w:val="0039347B"/>
    <w:rsid w:val="003939C3"/>
    <w:rsid w:val="00395F89"/>
    <w:rsid w:val="003960BC"/>
    <w:rsid w:val="00396B6B"/>
    <w:rsid w:val="003A0D30"/>
    <w:rsid w:val="003A320F"/>
    <w:rsid w:val="003A67A2"/>
    <w:rsid w:val="003A78F1"/>
    <w:rsid w:val="003B0407"/>
    <w:rsid w:val="003B1DB9"/>
    <w:rsid w:val="003B1F92"/>
    <w:rsid w:val="003B2246"/>
    <w:rsid w:val="003B265B"/>
    <w:rsid w:val="003B2B09"/>
    <w:rsid w:val="003B32A2"/>
    <w:rsid w:val="003B39E0"/>
    <w:rsid w:val="003B4D32"/>
    <w:rsid w:val="003B5937"/>
    <w:rsid w:val="003B6829"/>
    <w:rsid w:val="003C36BD"/>
    <w:rsid w:val="003C3724"/>
    <w:rsid w:val="003C3C82"/>
    <w:rsid w:val="003C4631"/>
    <w:rsid w:val="003C505D"/>
    <w:rsid w:val="003C5B73"/>
    <w:rsid w:val="003D0076"/>
    <w:rsid w:val="003D06F8"/>
    <w:rsid w:val="003D1DEE"/>
    <w:rsid w:val="003D3E71"/>
    <w:rsid w:val="003D41A4"/>
    <w:rsid w:val="003D4F19"/>
    <w:rsid w:val="003D5027"/>
    <w:rsid w:val="003D5384"/>
    <w:rsid w:val="003D5A87"/>
    <w:rsid w:val="003E03B2"/>
    <w:rsid w:val="003E1E61"/>
    <w:rsid w:val="003E2251"/>
    <w:rsid w:val="003E2A73"/>
    <w:rsid w:val="003E2BAC"/>
    <w:rsid w:val="003E3544"/>
    <w:rsid w:val="003E48E0"/>
    <w:rsid w:val="003E4F0E"/>
    <w:rsid w:val="003E5D72"/>
    <w:rsid w:val="003E762A"/>
    <w:rsid w:val="003F2BF3"/>
    <w:rsid w:val="003F3206"/>
    <w:rsid w:val="003F3A8F"/>
    <w:rsid w:val="003F4B3E"/>
    <w:rsid w:val="003F631B"/>
    <w:rsid w:val="003F7843"/>
    <w:rsid w:val="00400B54"/>
    <w:rsid w:val="00402DDC"/>
    <w:rsid w:val="00404437"/>
    <w:rsid w:val="0040596A"/>
    <w:rsid w:val="0040791E"/>
    <w:rsid w:val="00407CE1"/>
    <w:rsid w:val="00411E51"/>
    <w:rsid w:val="00412884"/>
    <w:rsid w:val="004144ED"/>
    <w:rsid w:val="004158A9"/>
    <w:rsid w:val="00416D72"/>
    <w:rsid w:val="00416D87"/>
    <w:rsid w:val="00420508"/>
    <w:rsid w:val="00420A3E"/>
    <w:rsid w:val="00420B60"/>
    <w:rsid w:val="004216FA"/>
    <w:rsid w:val="00421BC4"/>
    <w:rsid w:val="004220A0"/>
    <w:rsid w:val="0042216C"/>
    <w:rsid w:val="00423C78"/>
    <w:rsid w:val="00425FF7"/>
    <w:rsid w:val="00426993"/>
    <w:rsid w:val="00427011"/>
    <w:rsid w:val="00427C5E"/>
    <w:rsid w:val="0043065B"/>
    <w:rsid w:val="004309D2"/>
    <w:rsid w:val="00430E32"/>
    <w:rsid w:val="004310EA"/>
    <w:rsid w:val="00431AAF"/>
    <w:rsid w:val="0043246A"/>
    <w:rsid w:val="004334B3"/>
    <w:rsid w:val="004349C3"/>
    <w:rsid w:val="0043659A"/>
    <w:rsid w:val="004371AF"/>
    <w:rsid w:val="00437337"/>
    <w:rsid w:val="00437D69"/>
    <w:rsid w:val="00440E69"/>
    <w:rsid w:val="00442B6A"/>
    <w:rsid w:val="00444C6A"/>
    <w:rsid w:val="00444FED"/>
    <w:rsid w:val="004508A0"/>
    <w:rsid w:val="00451089"/>
    <w:rsid w:val="0045443C"/>
    <w:rsid w:val="0045575E"/>
    <w:rsid w:val="0045660C"/>
    <w:rsid w:val="0045698E"/>
    <w:rsid w:val="004574DE"/>
    <w:rsid w:val="00457EAD"/>
    <w:rsid w:val="0046178F"/>
    <w:rsid w:val="0046436F"/>
    <w:rsid w:val="00464849"/>
    <w:rsid w:val="0046782E"/>
    <w:rsid w:val="00467BF1"/>
    <w:rsid w:val="00470848"/>
    <w:rsid w:val="00472345"/>
    <w:rsid w:val="00472385"/>
    <w:rsid w:val="00472907"/>
    <w:rsid w:val="00472E53"/>
    <w:rsid w:val="004730F1"/>
    <w:rsid w:val="00473CB9"/>
    <w:rsid w:val="00474CD3"/>
    <w:rsid w:val="004752F0"/>
    <w:rsid w:val="00475A10"/>
    <w:rsid w:val="00476108"/>
    <w:rsid w:val="004763AF"/>
    <w:rsid w:val="004763D9"/>
    <w:rsid w:val="00476EAB"/>
    <w:rsid w:val="0047742C"/>
    <w:rsid w:val="0048163D"/>
    <w:rsid w:val="004816E1"/>
    <w:rsid w:val="00483F09"/>
    <w:rsid w:val="004843D6"/>
    <w:rsid w:val="00485326"/>
    <w:rsid w:val="00486300"/>
    <w:rsid w:val="004921F0"/>
    <w:rsid w:val="00492EB7"/>
    <w:rsid w:val="00493BF2"/>
    <w:rsid w:val="0049417F"/>
    <w:rsid w:val="00495CF7"/>
    <w:rsid w:val="004A0490"/>
    <w:rsid w:val="004A04CB"/>
    <w:rsid w:val="004A04E7"/>
    <w:rsid w:val="004A1FEB"/>
    <w:rsid w:val="004A2925"/>
    <w:rsid w:val="004A4366"/>
    <w:rsid w:val="004A5A93"/>
    <w:rsid w:val="004A5CDF"/>
    <w:rsid w:val="004A5D34"/>
    <w:rsid w:val="004A62BC"/>
    <w:rsid w:val="004B0779"/>
    <w:rsid w:val="004B0A0B"/>
    <w:rsid w:val="004B10D1"/>
    <w:rsid w:val="004B1349"/>
    <w:rsid w:val="004B1846"/>
    <w:rsid w:val="004B1E14"/>
    <w:rsid w:val="004B1E2D"/>
    <w:rsid w:val="004B29B2"/>
    <w:rsid w:val="004B35D6"/>
    <w:rsid w:val="004B3C34"/>
    <w:rsid w:val="004B3D3E"/>
    <w:rsid w:val="004B60B5"/>
    <w:rsid w:val="004B62E0"/>
    <w:rsid w:val="004B63A9"/>
    <w:rsid w:val="004B6617"/>
    <w:rsid w:val="004B6B11"/>
    <w:rsid w:val="004B6F90"/>
    <w:rsid w:val="004B7456"/>
    <w:rsid w:val="004C24DD"/>
    <w:rsid w:val="004C3374"/>
    <w:rsid w:val="004C34A4"/>
    <w:rsid w:val="004C3B07"/>
    <w:rsid w:val="004C40D1"/>
    <w:rsid w:val="004C52D0"/>
    <w:rsid w:val="004C534C"/>
    <w:rsid w:val="004C5A29"/>
    <w:rsid w:val="004C5D7A"/>
    <w:rsid w:val="004C650D"/>
    <w:rsid w:val="004C7E98"/>
    <w:rsid w:val="004D3146"/>
    <w:rsid w:val="004D3B4D"/>
    <w:rsid w:val="004D4CBD"/>
    <w:rsid w:val="004D68F6"/>
    <w:rsid w:val="004E07F8"/>
    <w:rsid w:val="004E0F47"/>
    <w:rsid w:val="004E1100"/>
    <w:rsid w:val="004E13F4"/>
    <w:rsid w:val="004E185A"/>
    <w:rsid w:val="004E1B9C"/>
    <w:rsid w:val="004E1D2A"/>
    <w:rsid w:val="004E1D47"/>
    <w:rsid w:val="004E2439"/>
    <w:rsid w:val="004E474E"/>
    <w:rsid w:val="004E59A2"/>
    <w:rsid w:val="004E5E01"/>
    <w:rsid w:val="004E5FFD"/>
    <w:rsid w:val="004E60B8"/>
    <w:rsid w:val="004F0764"/>
    <w:rsid w:val="004F2FE1"/>
    <w:rsid w:val="004F37B8"/>
    <w:rsid w:val="004F3864"/>
    <w:rsid w:val="004F3989"/>
    <w:rsid w:val="004F3B48"/>
    <w:rsid w:val="004F3BA3"/>
    <w:rsid w:val="004F4189"/>
    <w:rsid w:val="004F5F5E"/>
    <w:rsid w:val="004F65F7"/>
    <w:rsid w:val="004F7458"/>
    <w:rsid w:val="004F79E0"/>
    <w:rsid w:val="00501035"/>
    <w:rsid w:val="00502AF7"/>
    <w:rsid w:val="005034C2"/>
    <w:rsid w:val="005042FC"/>
    <w:rsid w:val="00506673"/>
    <w:rsid w:val="00506EA5"/>
    <w:rsid w:val="00507EFD"/>
    <w:rsid w:val="00510EC0"/>
    <w:rsid w:val="0051106E"/>
    <w:rsid w:val="005110F0"/>
    <w:rsid w:val="005117A1"/>
    <w:rsid w:val="00511B52"/>
    <w:rsid w:val="00511F5D"/>
    <w:rsid w:val="0051322A"/>
    <w:rsid w:val="005135D4"/>
    <w:rsid w:val="005137A5"/>
    <w:rsid w:val="00515053"/>
    <w:rsid w:val="005157EE"/>
    <w:rsid w:val="00515AD6"/>
    <w:rsid w:val="00520C96"/>
    <w:rsid w:val="00521B92"/>
    <w:rsid w:val="0052479B"/>
    <w:rsid w:val="00524CEA"/>
    <w:rsid w:val="0052518F"/>
    <w:rsid w:val="005255B4"/>
    <w:rsid w:val="005257CF"/>
    <w:rsid w:val="005258C9"/>
    <w:rsid w:val="0052620C"/>
    <w:rsid w:val="00527423"/>
    <w:rsid w:val="00531867"/>
    <w:rsid w:val="00531898"/>
    <w:rsid w:val="005319FF"/>
    <w:rsid w:val="0053279D"/>
    <w:rsid w:val="00533254"/>
    <w:rsid w:val="00533CD0"/>
    <w:rsid w:val="00534A36"/>
    <w:rsid w:val="00534A59"/>
    <w:rsid w:val="00534D2E"/>
    <w:rsid w:val="00537559"/>
    <w:rsid w:val="0054027E"/>
    <w:rsid w:val="005406AA"/>
    <w:rsid w:val="00540D24"/>
    <w:rsid w:val="005455D2"/>
    <w:rsid w:val="00545A81"/>
    <w:rsid w:val="00546DA2"/>
    <w:rsid w:val="00546E30"/>
    <w:rsid w:val="00546F14"/>
    <w:rsid w:val="005474E3"/>
    <w:rsid w:val="00547D40"/>
    <w:rsid w:val="00550D72"/>
    <w:rsid w:val="00554D1F"/>
    <w:rsid w:val="00555619"/>
    <w:rsid w:val="00555DBB"/>
    <w:rsid w:val="005568AD"/>
    <w:rsid w:val="00556B91"/>
    <w:rsid w:val="00556C6C"/>
    <w:rsid w:val="00556F17"/>
    <w:rsid w:val="00560363"/>
    <w:rsid w:val="00561A47"/>
    <w:rsid w:val="00561B06"/>
    <w:rsid w:val="005621A5"/>
    <w:rsid w:val="00563C18"/>
    <w:rsid w:val="005642B4"/>
    <w:rsid w:val="00567068"/>
    <w:rsid w:val="00572673"/>
    <w:rsid w:val="00573EDB"/>
    <w:rsid w:val="005742E7"/>
    <w:rsid w:val="005743C4"/>
    <w:rsid w:val="00575B6C"/>
    <w:rsid w:val="00575FBD"/>
    <w:rsid w:val="00576357"/>
    <w:rsid w:val="00581C5A"/>
    <w:rsid w:val="00582065"/>
    <w:rsid w:val="00582CA5"/>
    <w:rsid w:val="00583015"/>
    <w:rsid w:val="00583620"/>
    <w:rsid w:val="00584308"/>
    <w:rsid w:val="00585C76"/>
    <w:rsid w:val="00586034"/>
    <w:rsid w:val="00586607"/>
    <w:rsid w:val="0058719B"/>
    <w:rsid w:val="00590B8C"/>
    <w:rsid w:val="00592650"/>
    <w:rsid w:val="00593E5A"/>
    <w:rsid w:val="00594635"/>
    <w:rsid w:val="0059488B"/>
    <w:rsid w:val="0059592C"/>
    <w:rsid w:val="00595B56"/>
    <w:rsid w:val="005A0EAE"/>
    <w:rsid w:val="005A27BA"/>
    <w:rsid w:val="005A3EB0"/>
    <w:rsid w:val="005A4355"/>
    <w:rsid w:val="005A4AE1"/>
    <w:rsid w:val="005B00D4"/>
    <w:rsid w:val="005B1EC5"/>
    <w:rsid w:val="005B2B11"/>
    <w:rsid w:val="005B46AA"/>
    <w:rsid w:val="005B52FC"/>
    <w:rsid w:val="005B6A83"/>
    <w:rsid w:val="005B7C4B"/>
    <w:rsid w:val="005C0525"/>
    <w:rsid w:val="005C26F6"/>
    <w:rsid w:val="005C424E"/>
    <w:rsid w:val="005C503C"/>
    <w:rsid w:val="005C5259"/>
    <w:rsid w:val="005C576C"/>
    <w:rsid w:val="005C5ADE"/>
    <w:rsid w:val="005C5BE6"/>
    <w:rsid w:val="005D0461"/>
    <w:rsid w:val="005D052E"/>
    <w:rsid w:val="005D27F9"/>
    <w:rsid w:val="005D363C"/>
    <w:rsid w:val="005D3E5F"/>
    <w:rsid w:val="005D507D"/>
    <w:rsid w:val="005D7CF1"/>
    <w:rsid w:val="005E2DF6"/>
    <w:rsid w:val="005E3BAB"/>
    <w:rsid w:val="005E5C97"/>
    <w:rsid w:val="005E6E0C"/>
    <w:rsid w:val="005E744E"/>
    <w:rsid w:val="005E7610"/>
    <w:rsid w:val="005F114E"/>
    <w:rsid w:val="005F2243"/>
    <w:rsid w:val="005F2DC3"/>
    <w:rsid w:val="005F3926"/>
    <w:rsid w:val="005F42B0"/>
    <w:rsid w:val="005F4937"/>
    <w:rsid w:val="005F4D50"/>
    <w:rsid w:val="005F6F7B"/>
    <w:rsid w:val="005F7A7A"/>
    <w:rsid w:val="006024DC"/>
    <w:rsid w:val="00602D1C"/>
    <w:rsid w:val="00603646"/>
    <w:rsid w:val="006041D7"/>
    <w:rsid w:val="00604DFF"/>
    <w:rsid w:val="006050A7"/>
    <w:rsid w:val="00606CA4"/>
    <w:rsid w:val="00606F81"/>
    <w:rsid w:val="00607F81"/>
    <w:rsid w:val="00614FA8"/>
    <w:rsid w:val="006151F5"/>
    <w:rsid w:val="006155B5"/>
    <w:rsid w:val="00615EA6"/>
    <w:rsid w:val="00617245"/>
    <w:rsid w:val="00621F9A"/>
    <w:rsid w:val="006226CB"/>
    <w:rsid w:val="00623791"/>
    <w:rsid w:val="00623BA6"/>
    <w:rsid w:val="00624989"/>
    <w:rsid w:val="00624A62"/>
    <w:rsid w:val="00624D4C"/>
    <w:rsid w:val="006255E3"/>
    <w:rsid w:val="00625715"/>
    <w:rsid w:val="00625BC3"/>
    <w:rsid w:val="00627289"/>
    <w:rsid w:val="006275A8"/>
    <w:rsid w:val="00627623"/>
    <w:rsid w:val="006304E4"/>
    <w:rsid w:val="00630F97"/>
    <w:rsid w:val="00632423"/>
    <w:rsid w:val="00633F37"/>
    <w:rsid w:val="00635AA0"/>
    <w:rsid w:val="0063706C"/>
    <w:rsid w:val="00637499"/>
    <w:rsid w:val="0063763F"/>
    <w:rsid w:val="00640C8A"/>
    <w:rsid w:val="00641B2E"/>
    <w:rsid w:val="0064263F"/>
    <w:rsid w:val="00644595"/>
    <w:rsid w:val="00644C11"/>
    <w:rsid w:val="006478F1"/>
    <w:rsid w:val="006505BF"/>
    <w:rsid w:val="006510A7"/>
    <w:rsid w:val="006538C6"/>
    <w:rsid w:val="00653F57"/>
    <w:rsid w:val="006542A9"/>
    <w:rsid w:val="00654496"/>
    <w:rsid w:val="006546DA"/>
    <w:rsid w:val="006547A4"/>
    <w:rsid w:val="006564DC"/>
    <w:rsid w:val="0065733B"/>
    <w:rsid w:val="006602B1"/>
    <w:rsid w:val="006619CC"/>
    <w:rsid w:val="00661E52"/>
    <w:rsid w:val="00663021"/>
    <w:rsid w:val="00663DA2"/>
    <w:rsid w:val="00664883"/>
    <w:rsid w:val="00665989"/>
    <w:rsid w:val="0066793A"/>
    <w:rsid w:val="00670FD9"/>
    <w:rsid w:val="00671F6C"/>
    <w:rsid w:val="00673935"/>
    <w:rsid w:val="00674DDD"/>
    <w:rsid w:val="0067753F"/>
    <w:rsid w:val="00681880"/>
    <w:rsid w:val="00684FA0"/>
    <w:rsid w:val="00685F31"/>
    <w:rsid w:val="00686174"/>
    <w:rsid w:val="00687186"/>
    <w:rsid w:val="006873B2"/>
    <w:rsid w:val="0068772C"/>
    <w:rsid w:val="00687C0E"/>
    <w:rsid w:val="00691EF9"/>
    <w:rsid w:val="00691FA9"/>
    <w:rsid w:val="006927CE"/>
    <w:rsid w:val="00692DEF"/>
    <w:rsid w:val="0069300E"/>
    <w:rsid w:val="0069320F"/>
    <w:rsid w:val="006936E6"/>
    <w:rsid w:val="00694C86"/>
    <w:rsid w:val="00695200"/>
    <w:rsid w:val="00695230"/>
    <w:rsid w:val="006964E6"/>
    <w:rsid w:val="00696B82"/>
    <w:rsid w:val="0069701D"/>
    <w:rsid w:val="00697164"/>
    <w:rsid w:val="006A0C33"/>
    <w:rsid w:val="006A0DB7"/>
    <w:rsid w:val="006A175F"/>
    <w:rsid w:val="006A27D3"/>
    <w:rsid w:val="006A28EF"/>
    <w:rsid w:val="006A2B77"/>
    <w:rsid w:val="006A4BBC"/>
    <w:rsid w:val="006A4BD5"/>
    <w:rsid w:val="006A616B"/>
    <w:rsid w:val="006A72C6"/>
    <w:rsid w:val="006A7472"/>
    <w:rsid w:val="006B1362"/>
    <w:rsid w:val="006B180F"/>
    <w:rsid w:val="006B21D5"/>
    <w:rsid w:val="006B2A27"/>
    <w:rsid w:val="006B2D99"/>
    <w:rsid w:val="006B74EE"/>
    <w:rsid w:val="006C0099"/>
    <w:rsid w:val="006C1D62"/>
    <w:rsid w:val="006C66C2"/>
    <w:rsid w:val="006D03E3"/>
    <w:rsid w:val="006D0507"/>
    <w:rsid w:val="006D0582"/>
    <w:rsid w:val="006D0EE4"/>
    <w:rsid w:val="006D0FE8"/>
    <w:rsid w:val="006D12DA"/>
    <w:rsid w:val="006D2361"/>
    <w:rsid w:val="006D2C4C"/>
    <w:rsid w:val="006D399D"/>
    <w:rsid w:val="006D5595"/>
    <w:rsid w:val="006D6CCB"/>
    <w:rsid w:val="006D77E9"/>
    <w:rsid w:val="006D7FAE"/>
    <w:rsid w:val="006D7FD6"/>
    <w:rsid w:val="006E2995"/>
    <w:rsid w:val="006E40E0"/>
    <w:rsid w:val="006E45D4"/>
    <w:rsid w:val="006E466F"/>
    <w:rsid w:val="006E572B"/>
    <w:rsid w:val="006E5C32"/>
    <w:rsid w:val="006E65FB"/>
    <w:rsid w:val="006E6BC5"/>
    <w:rsid w:val="006F12E6"/>
    <w:rsid w:val="006F1F74"/>
    <w:rsid w:val="006F2277"/>
    <w:rsid w:val="006F25AA"/>
    <w:rsid w:val="006F5E96"/>
    <w:rsid w:val="006F6563"/>
    <w:rsid w:val="006F6DA0"/>
    <w:rsid w:val="006F6EA8"/>
    <w:rsid w:val="006F7022"/>
    <w:rsid w:val="006F71D7"/>
    <w:rsid w:val="006F76B6"/>
    <w:rsid w:val="006F7725"/>
    <w:rsid w:val="0070046C"/>
    <w:rsid w:val="00700926"/>
    <w:rsid w:val="00700953"/>
    <w:rsid w:val="007015C3"/>
    <w:rsid w:val="00703069"/>
    <w:rsid w:val="0070450F"/>
    <w:rsid w:val="00704CF5"/>
    <w:rsid w:val="00704D40"/>
    <w:rsid w:val="00704FD6"/>
    <w:rsid w:val="007050BC"/>
    <w:rsid w:val="007050E4"/>
    <w:rsid w:val="00706E6C"/>
    <w:rsid w:val="00706FAC"/>
    <w:rsid w:val="00707534"/>
    <w:rsid w:val="007100C7"/>
    <w:rsid w:val="00713120"/>
    <w:rsid w:val="00713900"/>
    <w:rsid w:val="00714E65"/>
    <w:rsid w:val="0071620B"/>
    <w:rsid w:val="00717D71"/>
    <w:rsid w:val="00717E64"/>
    <w:rsid w:val="007203AE"/>
    <w:rsid w:val="00720582"/>
    <w:rsid w:val="00720809"/>
    <w:rsid w:val="00722112"/>
    <w:rsid w:val="0072258A"/>
    <w:rsid w:val="0072505F"/>
    <w:rsid w:val="00726151"/>
    <w:rsid w:val="00726B5F"/>
    <w:rsid w:val="00730959"/>
    <w:rsid w:val="00733785"/>
    <w:rsid w:val="00733F0E"/>
    <w:rsid w:val="00734025"/>
    <w:rsid w:val="00735621"/>
    <w:rsid w:val="0073659A"/>
    <w:rsid w:val="007369A8"/>
    <w:rsid w:val="007408F5"/>
    <w:rsid w:val="00742DD8"/>
    <w:rsid w:val="00743B37"/>
    <w:rsid w:val="00743EC5"/>
    <w:rsid w:val="00744A93"/>
    <w:rsid w:val="00744FD7"/>
    <w:rsid w:val="00745565"/>
    <w:rsid w:val="00747D54"/>
    <w:rsid w:val="007507AC"/>
    <w:rsid w:val="00750B58"/>
    <w:rsid w:val="00751816"/>
    <w:rsid w:val="0075227D"/>
    <w:rsid w:val="00753445"/>
    <w:rsid w:val="00754B33"/>
    <w:rsid w:val="007576DD"/>
    <w:rsid w:val="00757ABA"/>
    <w:rsid w:val="007606D6"/>
    <w:rsid w:val="00760F8E"/>
    <w:rsid w:val="007618E8"/>
    <w:rsid w:val="00761A77"/>
    <w:rsid w:val="00762578"/>
    <w:rsid w:val="0076276C"/>
    <w:rsid w:val="00762D15"/>
    <w:rsid w:val="00764481"/>
    <w:rsid w:val="00765162"/>
    <w:rsid w:val="00765B50"/>
    <w:rsid w:val="007660C0"/>
    <w:rsid w:val="00766756"/>
    <w:rsid w:val="00767D61"/>
    <w:rsid w:val="00771A46"/>
    <w:rsid w:val="00772099"/>
    <w:rsid w:val="007727DE"/>
    <w:rsid w:val="0077336F"/>
    <w:rsid w:val="00774A3A"/>
    <w:rsid w:val="00774D1A"/>
    <w:rsid w:val="00774FD1"/>
    <w:rsid w:val="00775385"/>
    <w:rsid w:val="00775603"/>
    <w:rsid w:val="00776240"/>
    <w:rsid w:val="00776EC8"/>
    <w:rsid w:val="00781C42"/>
    <w:rsid w:val="00782A83"/>
    <w:rsid w:val="007830AC"/>
    <w:rsid w:val="0078384C"/>
    <w:rsid w:val="00783AE7"/>
    <w:rsid w:val="00784FD5"/>
    <w:rsid w:val="00786A59"/>
    <w:rsid w:val="007876C3"/>
    <w:rsid w:val="00790288"/>
    <w:rsid w:val="00790D52"/>
    <w:rsid w:val="00791675"/>
    <w:rsid w:val="007924E3"/>
    <w:rsid w:val="00792A1F"/>
    <w:rsid w:val="00792B90"/>
    <w:rsid w:val="00792BD9"/>
    <w:rsid w:val="0079735D"/>
    <w:rsid w:val="00797392"/>
    <w:rsid w:val="007977A5"/>
    <w:rsid w:val="00797E3C"/>
    <w:rsid w:val="007A102C"/>
    <w:rsid w:val="007A3585"/>
    <w:rsid w:val="007A4A39"/>
    <w:rsid w:val="007A57CB"/>
    <w:rsid w:val="007B0151"/>
    <w:rsid w:val="007B1966"/>
    <w:rsid w:val="007B1BE6"/>
    <w:rsid w:val="007B1D29"/>
    <w:rsid w:val="007B256B"/>
    <w:rsid w:val="007B5436"/>
    <w:rsid w:val="007B5AE5"/>
    <w:rsid w:val="007B734A"/>
    <w:rsid w:val="007C04D5"/>
    <w:rsid w:val="007C117F"/>
    <w:rsid w:val="007C270E"/>
    <w:rsid w:val="007C2B98"/>
    <w:rsid w:val="007C3BED"/>
    <w:rsid w:val="007C4643"/>
    <w:rsid w:val="007C6EDA"/>
    <w:rsid w:val="007C77D2"/>
    <w:rsid w:val="007D1526"/>
    <w:rsid w:val="007D1657"/>
    <w:rsid w:val="007D1713"/>
    <w:rsid w:val="007D1DAF"/>
    <w:rsid w:val="007D2897"/>
    <w:rsid w:val="007D2A8B"/>
    <w:rsid w:val="007D3904"/>
    <w:rsid w:val="007D445C"/>
    <w:rsid w:val="007D4CE5"/>
    <w:rsid w:val="007D6205"/>
    <w:rsid w:val="007E0683"/>
    <w:rsid w:val="007E0E29"/>
    <w:rsid w:val="007E1076"/>
    <w:rsid w:val="007E1229"/>
    <w:rsid w:val="007E1CF7"/>
    <w:rsid w:val="007E2DDE"/>
    <w:rsid w:val="007E34EA"/>
    <w:rsid w:val="007E3C2F"/>
    <w:rsid w:val="007E5026"/>
    <w:rsid w:val="007E64E6"/>
    <w:rsid w:val="007E6CE5"/>
    <w:rsid w:val="007E7AB2"/>
    <w:rsid w:val="007F1BCD"/>
    <w:rsid w:val="007F2CBE"/>
    <w:rsid w:val="007F38FF"/>
    <w:rsid w:val="007F48DF"/>
    <w:rsid w:val="007F4E61"/>
    <w:rsid w:val="007F5039"/>
    <w:rsid w:val="007F64AF"/>
    <w:rsid w:val="007F6A5C"/>
    <w:rsid w:val="007F6F7B"/>
    <w:rsid w:val="007F7140"/>
    <w:rsid w:val="008000E1"/>
    <w:rsid w:val="00800285"/>
    <w:rsid w:val="00800BD1"/>
    <w:rsid w:val="00800C6F"/>
    <w:rsid w:val="00802690"/>
    <w:rsid w:val="008046E4"/>
    <w:rsid w:val="00804876"/>
    <w:rsid w:val="00811096"/>
    <w:rsid w:val="00811BF4"/>
    <w:rsid w:val="00811D73"/>
    <w:rsid w:val="00812412"/>
    <w:rsid w:val="00814163"/>
    <w:rsid w:val="00815323"/>
    <w:rsid w:val="00815C19"/>
    <w:rsid w:val="00815F03"/>
    <w:rsid w:val="008179E7"/>
    <w:rsid w:val="00817A16"/>
    <w:rsid w:val="008201E0"/>
    <w:rsid w:val="008205BE"/>
    <w:rsid w:val="00820A92"/>
    <w:rsid w:val="00821AA4"/>
    <w:rsid w:val="00822A82"/>
    <w:rsid w:val="00822CD1"/>
    <w:rsid w:val="00823014"/>
    <w:rsid w:val="008232CA"/>
    <w:rsid w:val="008233B9"/>
    <w:rsid w:val="008237D2"/>
    <w:rsid w:val="008238DC"/>
    <w:rsid w:val="00824FB9"/>
    <w:rsid w:val="00825D6D"/>
    <w:rsid w:val="008267A0"/>
    <w:rsid w:val="00826E7E"/>
    <w:rsid w:val="008272D5"/>
    <w:rsid w:val="008303C4"/>
    <w:rsid w:val="0083046E"/>
    <w:rsid w:val="008308AC"/>
    <w:rsid w:val="008328A8"/>
    <w:rsid w:val="00832F38"/>
    <w:rsid w:val="0083517B"/>
    <w:rsid w:val="00835C50"/>
    <w:rsid w:val="00836E0D"/>
    <w:rsid w:val="008406B5"/>
    <w:rsid w:val="0084202F"/>
    <w:rsid w:val="008428A1"/>
    <w:rsid w:val="0084356C"/>
    <w:rsid w:val="00843641"/>
    <w:rsid w:val="00843EC3"/>
    <w:rsid w:val="0084521D"/>
    <w:rsid w:val="00846E63"/>
    <w:rsid w:val="00847042"/>
    <w:rsid w:val="008503FA"/>
    <w:rsid w:val="008509F0"/>
    <w:rsid w:val="008534BB"/>
    <w:rsid w:val="00853DF5"/>
    <w:rsid w:val="00853F6C"/>
    <w:rsid w:val="0085489A"/>
    <w:rsid w:val="00854D2B"/>
    <w:rsid w:val="0085527A"/>
    <w:rsid w:val="00855C36"/>
    <w:rsid w:val="00856C57"/>
    <w:rsid w:val="00860C04"/>
    <w:rsid w:val="00861AE6"/>
    <w:rsid w:val="00862C34"/>
    <w:rsid w:val="00863329"/>
    <w:rsid w:val="00863D23"/>
    <w:rsid w:val="00867197"/>
    <w:rsid w:val="008677B7"/>
    <w:rsid w:val="00867FF5"/>
    <w:rsid w:val="0087098D"/>
    <w:rsid w:val="0087552E"/>
    <w:rsid w:val="008766FC"/>
    <w:rsid w:val="00876CCB"/>
    <w:rsid w:val="00876E8F"/>
    <w:rsid w:val="0088078A"/>
    <w:rsid w:val="00880925"/>
    <w:rsid w:val="0088092D"/>
    <w:rsid w:val="00880993"/>
    <w:rsid w:val="0088167E"/>
    <w:rsid w:val="008834CB"/>
    <w:rsid w:val="00883922"/>
    <w:rsid w:val="00884609"/>
    <w:rsid w:val="00884725"/>
    <w:rsid w:val="00885890"/>
    <w:rsid w:val="008859B9"/>
    <w:rsid w:val="008865DE"/>
    <w:rsid w:val="00886609"/>
    <w:rsid w:val="00886B89"/>
    <w:rsid w:val="00890100"/>
    <w:rsid w:val="00890EF2"/>
    <w:rsid w:val="00891F60"/>
    <w:rsid w:val="00893A86"/>
    <w:rsid w:val="00894A71"/>
    <w:rsid w:val="008961C8"/>
    <w:rsid w:val="008963D3"/>
    <w:rsid w:val="00896DAB"/>
    <w:rsid w:val="00897B06"/>
    <w:rsid w:val="008A0A4F"/>
    <w:rsid w:val="008A164D"/>
    <w:rsid w:val="008A2EFA"/>
    <w:rsid w:val="008A385A"/>
    <w:rsid w:val="008A4871"/>
    <w:rsid w:val="008A63BE"/>
    <w:rsid w:val="008A6789"/>
    <w:rsid w:val="008A6BAF"/>
    <w:rsid w:val="008A6F8E"/>
    <w:rsid w:val="008A73B7"/>
    <w:rsid w:val="008A7FEE"/>
    <w:rsid w:val="008B0B1E"/>
    <w:rsid w:val="008B0F98"/>
    <w:rsid w:val="008B1CD5"/>
    <w:rsid w:val="008B30E0"/>
    <w:rsid w:val="008B348E"/>
    <w:rsid w:val="008B4DF4"/>
    <w:rsid w:val="008B68A7"/>
    <w:rsid w:val="008B782A"/>
    <w:rsid w:val="008C04B5"/>
    <w:rsid w:val="008C1C1C"/>
    <w:rsid w:val="008C1E06"/>
    <w:rsid w:val="008C200F"/>
    <w:rsid w:val="008C2175"/>
    <w:rsid w:val="008C2CC6"/>
    <w:rsid w:val="008C30FE"/>
    <w:rsid w:val="008C4C83"/>
    <w:rsid w:val="008C571D"/>
    <w:rsid w:val="008C7BAA"/>
    <w:rsid w:val="008D2938"/>
    <w:rsid w:val="008D2C50"/>
    <w:rsid w:val="008D39BA"/>
    <w:rsid w:val="008D43BA"/>
    <w:rsid w:val="008D577E"/>
    <w:rsid w:val="008D6653"/>
    <w:rsid w:val="008D6B70"/>
    <w:rsid w:val="008D75DC"/>
    <w:rsid w:val="008D7EC3"/>
    <w:rsid w:val="008E027C"/>
    <w:rsid w:val="008E04DC"/>
    <w:rsid w:val="008E2349"/>
    <w:rsid w:val="008E2828"/>
    <w:rsid w:val="008E2E25"/>
    <w:rsid w:val="008E4B2C"/>
    <w:rsid w:val="008E4BB4"/>
    <w:rsid w:val="008E674F"/>
    <w:rsid w:val="008E6BD1"/>
    <w:rsid w:val="008E6E8F"/>
    <w:rsid w:val="008E7C19"/>
    <w:rsid w:val="008F0183"/>
    <w:rsid w:val="008F0934"/>
    <w:rsid w:val="008F27A5"/>
    <w:rsid w:val="008F3461"/>
    <w:rsid w:val="008F4E80"/>
    <w:rsid w:val="008F4F49"/>
    <w:rsid w:val="008F563E"/>
    <w:rsid w:val="008F5894"/>
    <w:rsid w:val="008F7A6F"/>
    <w:rsid w:val="0090140A"/>
    <w:rsid w:val="0090415C"/>
    <w:rsid w:val="009046B1"/>
    <w:rsid w:val="0090489A"/>
    <w:rsid w:val="00904B31"/>
    <w:rsid w:val="009052B4"/>
    <w:rsid w:val="009053A1"/>
    <w:rsid w:val="00905446"/>
    <w:rsid w:val="009056BD"/>
    <w:rsid w:val="00907956"/>
    <w:rsid w:val="0091117E"/>
    <w:rsid w:val="00912361"/>
    <w:rsid w:val="00914BF8"/>
    <w:rsid w:val="009157BC"/>
    <w:rsid w:val="00916290"/>
    <w:rsid w:val="009170F3"/>
    <w:rsid w:val="009175E9"/>
    <w:rsid w:val="00920E2A"/>
    <w:rsid w:val="00921FF9"/>
    <w:rsid w:val="00922210"/>
    <w:rsid w:val="0092224C"/>
    <w:rsid w:val="00924242"/>
    <w:rsid w:val="00924F07"/>
    <w:rsid w:val="00930222"/>
    <w:rsid w:val="00932A55"/>
    <w:rsid w:val="00934B72"/>
    <w:rsid w:val="00936E19"/>
    <w:rsid w:val="00937825"/>
    <w:rsid w:val="00937897"/>
    <w:rsid w:val="00940EAF"/>
    <w:rsid w:val="0094197E"/>
    <w:rsid w:val="00943B54"/>
    <w:rsid w:val="00944AB1"/>
    <w:rsid w:val="0094627D"/>
    <w:rsid w:val="00946727"/>
    <w:rsid w:val="009471B3"/>
    <w:rsid w:val="00951CFD"/>
    <w:rsid w:val="00953275"/>
    <w:rsid w:val="009537AE"/>
    <w:rsid w:val="00954716"/>
    <w:rsid w:val="009550BD"/>
    <w:rsid w:val="0095577D"/>
    <w:rsid w:val="009574FC"/>
    <w:rsid w:val="00960A91"/>
    <w:rsid w:val="00961130"/>
    <w:rsid w:val="00961F4A"/>
    <w:rsid w:val="00962332"/>
    <w:rsid w:val="00963719"/>
    <w:rsid w:val="0096475B"/>
    <w:rsid w:val="0096508D"/>
    <w:rsid w:val="00965701"/>
    <w:rsid w:val="00970DAF"/>
    <w:rsid w:val="00970EC3"/>
    <w:rsid w:val="00971B59"/>
    <w:rsid w:val="0097614F"/>
    <w:rsid w:val="009774F9"/>
    <w:rsid w:val="0097752C"/>
    <w:rsid w:val="00977A25"/>
    <w:rsid w:val="0098035B"/>
    <w:rsid w:val="00981589"/>
    <w:rsid w:val="00981E9E"/>
    <w:rsid w:val="009820AE"/>
    <w:rsid w:val="009820C1"/>
    <w:rsid w:val="00983D79"/>
    <w:rsid w:val="009861B3"/>
    <w:rsid w:val="00987CB8"/>
    <w:rsid w:val="009914E7"/>
    <w:rsid w:val="0099279C"/>
    <w:rsid w:val="009929EC"/>
    <w:rsid w:val="0099339C"/>
    <w:rsid w:val="0099357E"/>
    <w:rsid w:val="0099369F"/>
    <w:rsid w:val="00993864"/>
    <w:rsid w:val="009947E0"/>
    <w:rsid w:val="009948D7"/>
    <w:rsid w:val="00995AA2"/>
    <w:rsid w:val="00995FAA"/>
    <w:rsid w:val="009968E2"/>
    <w:rsid w:val="00996A72"/>
    <w:rsid w:val="009A0A4E"/>
    <w:rsid w:val="009A0E95"/>
    <w:rsid w:val="009A1CD6"/>
    <w:rsid w:val="009A2817"/>
    <w:rsid w:val="009A36CB"/>
    <w:rsid w:val="009A5376"/>
    <w:rsid w:val="009A7006"/>
    <w:rsid w:val="009A7964"/>
    <w:rsid w:val="009A7D88"/>
    <w:rsid w:val="009B0F63"/>
    <w:rsid w:val="009B1453"/>
    <w:rsid w:val="009B21DC"/>
    <w:rsid w:val="009B2B32"/>
    <w:rsid w:val="009B2C0D"/>
    <w:rsid w:val="009B358D"/>
    <w:rsid w:val="009B4074"/>
    <w:rsid w:val="009B4BEC"/>
    <w:rsid w:val="009B5547"/>
    <w:rsid w:val="009B61E8"/>
    <w:rsid w:val="009C0323"/>
    <w:rsid w:val="009C11B1"/>
    <w:rsid w:val="009C214F"/>
    <w:rsid w:val="009C3130"/>
    <w:rsid w:val="009C3DF7"/>
    <w:rsid w:val="009C3F4F"/>
    <w:rsid w:val="009C55C6"/>
    <w:rsid w:val="009C583E"/>
    <w:rsid w:val="009C5860"/>
    <w:rsid w:val="009C64D1"/>
    <w:rsid w:val="009C6F7B"/>
    <w:rsid w:val="009C75CE"/>
    <w:rsid w:val="009C7691"/>
    <w:rsid w:val="009C77F4"/>
    <w:rsid w:val="009D0972"/>
    <w:rsid w:val="009D19FD"/>
    <w:rsid w:val="009D1A91"/>
    <w:rsid w:val="009D3637"/>
    <w:rsid w:val="009D4F70"/>
    <w:rsid w:val="009D50FB"/>
    <w:rsid w:val="009E0314"/>
    <w:rsid w:val="009E108F"/>
    <w:rsid w:val="009E1C9B"/>
    <w:rsid w:val="009E1FA9"/>
    <w:rsid w:val="009E23F9"/>
    <w:rsid w:val="009E2D28"/>
    <w:rsid w:val="009E374A"/>
    <w:rsid w:val="009E38D1"/>
    <w:rsid w:val="009E4CB6"/>
    <w:rsid w:val="009E4DD9"/>
    <w:rsid w:val="009F0037"/>
    <w:rsid w:val="009F2FEF"/>
    <w:rsid w:val="009F3AD7"/>
    <w:rsid w:val="009F4B54"/>
    <w:rsid w:val="009F5312"/>
    <w:rsid w:val="009F53C8"/>
    <w:rsid w:val="009F77DE"/>
    <w:rsid w:val="009F7BD8"/>
    <w:rsid w:val="00A02106"/>
    <w:rsid w:val="00A02AB4"/>
    <w:rsid w:val="00A03EC5"/>
    <w:rsid w:val="00A054BF"/>
    <w:rsid w:val="00A078B4"/>
    <w:rsid w:val="00A1100B"/>
    <w:rsid w:val="00A140D9"/>
    <w:rsid w:val="00A145A0"/>
    <w:rsid w:val="00A146B1"/>
    <w:rsid w:val="00A14FCC"/>
    <w:rsid w:val="00A15411"/>
    <w:rsid w:val="00A16496"/>
    <w:rsid w:val="00A17199"/>
    <w:rsid w:val="00A209C5"/>
    <w:rsid w:val="00A20D51"/>
    <w:rsid w:val="00A247FE"/>
    <w:rsid w:val="00A24AAF"/>
    <w:rsid w:val="00A260F9"/>
    <w:rsid w:val="00A2681B"/>
    <w:rsid w:val="00A27B4A"/>
    <w:rsid w:val="00A27EA3"/>
    <w:rsid w:val="00A30682"/>
    <w:rsid w:val="00A32DB6"/>
    <w:rsid w:val="00A33AF1"/>
    <w:rsid w:val="00A369B4"/>
    <w:rsid w:val="00A36EEB"/>
    <w:rsid w:val="00A37560"/>
    <w:rsid w:val="00A37932"/>
    <w:rsid w:val="00A37F45"/>
    <w:rsid w:val="00A40C58"/>
    <w:rsid w:val="00A42F36"/>
    <w:rsid w:val="00A43067"/>
    <w:rsid w:val="00A443B8"/>
    <w:rsid w:val="00A452C8"/>
    <w:rsid w:val="00A461E2"/>
    <w:rsid w:val="00A472E3"/>
    <w:rsid w:val="00A475B5"/>
    <w:rsid w:val="00A47787"/>
    <w:rsid w:val="00A50005"/>
    <w:rsid w:val="00A502E7"/>
    <w:rsid w:val="00A5046C"/>
    <w:rsid w:val="00A52537"/>
    <w:rsid w:val="00A52659"/>
    <w:rsid w:val="00A53402"/>
    <w:rsid w:val="00A57721"/>
    <w:rsid w:val="00A57F03"/>
    <w:rsid w:val="00A60CD6"/>
    <w:rsid w:val="00A654CB"/>
    <w:rsid w:val="00A65E12"/>
    <w:rsid w:val="00A725E2"/>
    <w:rsid w:val="00A733D6"/>
    <w:rsid w:val="00A73EB4"/>
    <w:rsid w:val="00A7428B"/>
    <w:rsid w:val="00A744A9"/>
    <w:rsid w:val="00A74E7E"/>
    <w:rsid w:val="00A75093"/>
    <w:rsid w:val="00A75CC8"/>
    <w:rsid w:val="00A80B9B"/>
    <w:rsid w:val="00A8213A"/>
    <w:rsid w:val="00A84E13"/>
    <w:rsid w:val="00A85685"/>
    <w:rsid w:val="00A86293"/>
    <w:rsid w:val="00A91424"/>
    <w:rsid w:val="00A91C54"/>
    <w:rsid w:val="00A91DE3"/>
    <w:rsid w:val="00A93769"/>
    <w:rsid w:val="00A93A07"/>
    <w:rsid w:val="00A93EC1"/>
    <w:rsid w:val="00A943D5"/>
    <w:rsid w:val="00A947F9"/>
    <w:rsid w:val="00A966C2"/>
    <w:rsid w:val="00A96995"/>
    <w:rsid w:val="00A972A3"/>
    <w:rsid w:val="00A97542"/>
    <w:rsid w:val="00AA1551"/>
    <w:rsid w:val="00AA460F"/>
    <w:rsid w:val="00AA7B3B"/>
    <w:rsid w:val="00AA7FF2"/>
    <w:rsid w:val="00AB11F0"/>
    <w:rsid w:val="00AB1EDB"/>
    <w:rsid w:val="00AB27DF"/>
    <w:rsid w:val="00AB42BE"/>
    <w:rsid w:val="00AB4C9F"/>
    <w:rsid w:val="00AB5115"/>
    <w:rsid w:val="00AB6D09"/>
    <w:rsid w:val="00AC0115"/>
    <w:rsid w:val="00AC1807"/>
    <w:rsid w:val="00AC2389"/>
    <w:rsid w:val="00AC3CBC"/>
    <w:rsid w:val="00AC3CC3"/>
    <w:rsid w:val="00AC464E"/>
    <w:rsid w:val="00AC572D"/>
    <w:rsid w:val="00AC6C82"/>
    <w:rsid w:val="00AD13E9"/>
    <w:rsid w:val="00AD1772"/>
    <w:rsid w:val="00AD2868"/>
    <w:rsid w:val="00AD3D6C"/>
    <w:rsid w:val="00AD4BB7"/>
    <w:rsid w:val="00AD5FF2"/>
    <w:rsid w:val="00AD5FF7"/>
    <w:rsid w:val="00AD7CCD"/>
    <w:rsid w:val="00AD7F78"/>
    <w:rsid w:val="00AE07E9"/>
    <w:rsid w:val="00AE2571"/>
    <w:rsid w:val="00AE2C42"/>
    <w:rsid w:val="00AE2FD7"/>
    <w:rsid w:val="00AE488D"/>
    <w:rsid w:val="00AE52D0"/>
    <w:rsid w:val="00AE5639"/>
    <w:rsid w:val="00AE6D1C"/>
    <w:rsid w:val="00AF225A"/>
    <w:rsid w:val="00AF27DE"/>
    <w:rsid w:val="00AF5EA9"/>
    <w:rsid w:val="00AF7B78"/>
    <w:rsid w:val="00B006AA"/>
    <w:rsid w:val="00B019E8"/>
    <w:rsid w:val="00B02CC7"/>
    <w:rsid w:val="00B03519"/>
    <w:rsid w:val="00B03BE3"/>
    <w:rsid w:val="00B05FDF"/>
    <w:rsid w:val="00B066EE"/>
    <w:rsid w:val="00B06742"/>
    <w:rsid w:val="00B06CBA"/>
    <w:rsid w:val="00B10235"/>
    <w:rsid w:val="00B11FA5"/>
    <w:rsid w:val="00B13B47"/>
    <w:rsid w:val="00B1427B"/>
    <w:rsid w:val="00B15ABC"/>
    <w:rsid w:val="00B17229"/>
    <w:rsid w:val="00B17A45"/>
    <w:rsid w:val="00B24B65"/>
    <w:rsid w:val="00B2590E"/>
    <w:rsid w:val="00B3027F"/>
    <w:rsid w:val="00B32AB7"/>
    <w:rsid w:val="00B33202"/>
    <w:rsid w:val="00B335D7"/>
    <w:rsid w:val="00B33E09"/>
    <w:rsid w:val="00B3448F"/>
    <w:rsid w:val="00B35589"/>
    <w:rsid w:val="00B35B3C"/>
    <w:rsid w:val="00B35EF9"/>
    <w:rsid w:val="00B36EB2"/>
    <w:rsid w:val="00B4014F"/>
    <w:rsid w:val="00B4054F"/>
    <w:rsid w:val="00B40F5F"/>
    <w:rsid w:val="00B4232B"/>
    <w:rsid w:val="00B42403"/>
    <w:rsid w:val="00B43AE4"/>
    <w:rsid w:val="00B43B6B"/>
    <w:rsid w:val="00B45E8E"/>
    <w:rsid w:val="00B46E9E"/>
    <w:rsid w:val="00B47281"/>
    <w:rsid w:val="00B47928"/>
    <w:rsid w:val="00B50D37"/>
    <w:rsid w:val="00B53A65"/>
    <w:rsid w:val="00B54208"/>
    <w:rsid w:val="00B550C2"/>
    <w:rsid w:val="00B60995"/>
    <w:rsid w:val="00B612D8"/>
    <w:rsid w:val="00B62DF7"/>
    <w:rsid w:val="00B634D0"/>
    <w:rsid w:val="00B641A0"/>
    <w:rsid w:val="00B65614"/>
    <w:rsid w:val="00B65810"/>
    <w:rsid w:val="00B65E04"/>
    <w:rsid w:val="00B676DC"/>
    <w:rsid w:val="00B67D58"/>
    <w:rsid w:val="00B7075E"/>
    <w:rsid w:val="00B7181B"/>
    <w:rsid w:val="00B72917"/>
    <w:rsid w:val="00B743C5"/>
    <w:rsid w:val="00B752E2"/>
    <w:rsid w:val="00B75F28"/>
    <w:rsid w:val="00B76262"/>
    <w:rsid w:val="00B7710A"/>
    <w:rsid w:val="00B77B2B"/>
    <w:rsid w:val="00B80214"/>
    <w:rsid w:val="00B833DC"/>
    <w:rsid w:val="00B836F7"/>
    <w:rsid w:val="00B83B4A"/>
    <w:rsid w:val="00B84941"/>
    <w:rsid w:val="00B85DBE"/>
    <w:rsid w:val="00B87798"/>
    <w:rsid w:val="00B90C7C"/>
    <w:rsid w:val="00B917D0"/>
    <w:rsid w:val="00B95D0C"/>
    <w:rsid w:val="00B95F35"/>
    <w:rsid w:val="00B96F16"/>
    <w:rsid w:val="00B9730F"/>
    <w:rsid w:val="00BA0105"/>
    <w:rsid w:val="00BA1ACC"/>
    <w:rsid w:val="00BA1B15"/>
    <w:rsid w:val="00BA6ECD"/>
    <w:rsid w:val="00BA7D63"/>
    <w:rsid w:val="00BB00E9"/>
    <w:rsid w:val="00BB184A"/>
    <w:rsid w:val="00BB1A88"/>
    <w:rsid w:val="00BB5F7B"/>
    <w:rsid w:val="00BB6F30"/>
    <w:rsid w:val="00BB7250"/>
    <w:rsid w:val="00BC00E2"/>
    <w:rsid w:val="00BC0513"/>
    <w:rsid w:val="00BC0FEC"/>
    <w:rsid w:val="00BC1BF3"/>
    <w:rsid w:val="00BC25C7"/>
    <w:rsid w:val="00BC26F6"/>
    <w:rsid w:val="00BC3764"/>
    <w:rsid w:val="00BC51A9"/>
    <w:rsid w:val="00BC5915"/>
    <w:rsid w:val="00BC64BF"/>
    <w:rsid w:val="00BC708A"/>
    <w:rsid w:val="00BD0BF7"/>
    <w:rsid w:val="00BD19EA"/>
    <w:rsid w:val="00BD2498"/>
    <w:rsid w:val="00BD44DE"/>
    <w:rsid w:val="00BD4D1D"/>
    <w:rsid w:val="00BD5775"/>
    <w:rsid w:val="00BD5872"/>
    <w:rsid w:val="00BD658E"/>
    <w:rsid w:val="00BD67BE"/>
    <w:rsid w:val="00BE0096"/>
    <w:rsid w:val="00BE07EC"/>
    <w:rsid w:val="00BE194A"/>
    <w:rsid w:val="00BE1B82"/>
    <w:rsid w:val="00BE4759"/>
    <w:rsid w:val="00BE4A29"/>
    <w:rsid w:val="00BE5323"/>
    <w:rsid w:val="00BE582D"/>
    <w:rsid w:val="00BF107B"/>
    <w:rsid w:val="00BF17EC"/>
    <w:rsid w:val="00BF273B"/>
    <w:rsid w:val="00BF2CE1"/>
    <w:rsid w:val="00BF5680"/>
    <w:rsid w:val="00BF690D"/>
    <w:rsid w:val="00BF794A"/>
    <w:rsid w:val="00C01690"/>
    <w:rsid w:val="00C01F41"/>
    <w:rsid w:val="00C02F18"/>
    <w:rsid w:val="00C033CA"/>
    <w:rsid w:val="00C04BB2"/>
    <w:rsid w:val="00C102BB"/>
    <w:rsid w:val="00C1033F"/>
    <w:rsid w:val="00C10EC1"/>
    <w:rsid w:val="00C1279D"/>
    <w:rsid w:val="00C130BE"/>
    <w:rsid w:val="00C13732"/>
    <w:rsid w:val="00C14245"/>
    <w:rsid w:val="00C14646"/>
    <w:rsid w:val="00C14E30"/>
    <w:rsid w:val="00C1587A"/>
    <w:rsid w:val="00C159D4"/>
    <w:rsid w:val="00C15D46"/>
    <w:rsid w:val="00C162A4"/>
    <w:rsid w:val="00C16B33"/>
    <w:rsid w:val="00C1798F"/>
    <w:rsid w:val="00C17C0C"/>
    <w:rsid w:val="00C2101A"/>
    <w:rsid w:val="00C2122D"/>
    <w:rsid w:val="00C21928"/>
    <w:rsid w:val="00C22133"/>
    <w:rsid w:val="00C22A1F"/>
    <w:rsid w:val="00C2453C"/>
    <w:rsid w:val="00C24BD0"/>
    <w:rsid w:val="00C26A4F"/>
    <w:rsid w:val="00C26BA7"/>
    <w:rsid w:val="00C26BCE"/>
    <w:rsid w:val="00C270AF"/>
    <w:rsid w:val="00C30AC6"/>
    <w:rsid w:val="00C30C9E"/>
    <w:rsid w:val="00C30FFE"/>
    <w:rsid w:val="00C32DC8"/>
    <w:rsid w:val="00C33ED9"/>
    <w:rsid w:val="00C3430A"/>
    <w:rsid w:val="00C34F6A"/>
    <w:rsid w:val="00C35764"/>
    <w:rsid w:val="00C35A4D"/>
    <w:rsid w:val="00C36A13"/>
    <w:rsid w:val="00C36CAB"/>
    <w:rsid w:val="00C36CC1"/>
    <w:rsid w:val="00C36F1F"/>
    <w:rsid w:val="00C4115D"/>
    <w:rsid w:val="00C416AF"/>
    <w:rsid w:val="00C425F5"/>
    <w:rsid w:val="00C4290C"/>
    <w:rsid w:val="00C4425B"/>
    <w:rsid w:val="00C44889"/>
    <w:rsid w:val="00C4599E"/>
    <w:rsid w:val="00C45A5C"/>
    <w:rsid w:val="00C46318"/>
    <w:rsid w:val="00C50017"/>
    <w:rsid w:val="00C5418A"/>
    <w:rsid w:val="00C55D68"/>
    <w:rsid w:val="00C57BDD"/>
    <w:rsid w:val="00C61EE2"/>
    <w:rsid w:val="00C620A1"/>
    <w:rsid w:val="00C62960"/>
    <w:rsid w:val="00C64180"/>
    <w:rsid w:val="00C64EAA"/>
    <w:rsid w:val="00C67027"/>
    <w:rsid w:val="00C670F7"/>
    <w:rsid w:val="00C672E5"/>
    <w:rsid w:val="00C67448"/>
    <w:rsid w:val="00C73090"/>
    <w:rsid w:val="00C735B3"/>
    <w:rsid w:val="00C7579D"/>
    <w:rsid w:val="00C759C9"/>
    <w:rsid w:val="00C7647E"/>
    <w:rsid w:val="00C81553"/>
    <w:rsid w:val="00C824DA"/>
    <w:rsid w:val="00C827DC"/>
    <w:rsid w:val="00C84663"/>
    <w:rsid w:val="00C84D8E"/>
    <w:rsid w:val="00C850B8"/>
    <w:rsid w:val="00C855CA"/>
    <w:rsid w:val="00C859D1"/>
    <w:rsid w:val="00C865F4"/>
    <w:rsid w:val="00C87408"/>
    <w:rsid w:val="00C9085A"/>
    <w:rsid w:val="00C91853"/>
    <w:rsid w:val="00C92D66"/>
    <w:rsid w:val="00C94C60"/>
    <w:rsid w:val="00C96159"/>
    <w:rsid w:val="00C975BD"/>
    <w:rsid w:val="00C979DE"/>
    <w:rsid w:val="00CA0472"/>
    <w:rsid w:val="00CA06DD"/>
    <w:rsid w:val="00CA12F9"/>
    <w:rsid w:val="00CA1CCC"/>
    <w:rsid w:val="00CA22A4"/>
    <w:rsid w:val="00CA2C05"/>
    <w:rsid w:val="00CA3C20"/>
    <w:rsid w:val="00CA403B"/>
    <w:rsid w:val="00CA4318"/>
    <w:rsid w:val="00CA52B1"/>
    <w:rsid w:val="00CA6810"/>
    <w:rsid w:val="00CA7E0A"/>
    <w:rsid w:val="00CB1499"/>
    <w:rsid w:val="00CB226F"/>
    <w:rsid w:val="00CB4479"/>
    <w:rsid w:val="00CB6157"/>
    <w:rsid w:val="00CB69EF"/>
    <w:rsid w:val="00CB7C2F"/>
    <w:rsid w:val="00CC05BC"/>
    <w:rsid w:val="00CC0EF2"/>
    <w:rsid w:val="00CC0FDE"/>
    <w:rsid w:val="00CC1E73"/>
    <w:rsid w:val="00CC2509"/>
    <w:rsid w:val="00CC305D"/>
    <w:rsid w:val="00CC3A6A"/>
    <w:rsid w:val="00CC495D"/>
    <w:rsid w:val="00CC5026"/>
    <w:rsid w:val="00CC5437"/>
    <w:rsid w:val="00CC5610"/>
    <w:rsid w:val="00CC5A1C"/>
    <w:rsid w:val="00CC6409"/>
    <w:rsid w:val="00CD088E"/>
    <w:rsid w:val="00CD166D"/>
    <w:rsid w:val="00CD5AE0"/>
    <w:rsid w:val="00CD660D"/>
    <w:rsid w:val="00CD744A"/>
    <w:rsid w:val="00CD760C"/>
    <w:rsid w:val="00CE0B41"/>
    <w:rsid w:val="00CE1473"/>
    <w:rsid w:val="00CE174F"/>
    <w:rsid w:val="00CE1A0B"/>
    <w:rsid w:val="00CE22DD"/>
    <w:rsid w:val="00CE240A"/>
    <w:rsid w:val="00CE48AE"/>
    <w:rsid w:val="00CE534C"/>
    <w:rsid w:val="00CE6022"/>
    <w:rsid w:val="00CF1F0F"/>
    <w:rsid w:val="00CF26BF"/>
    <w:rsid w:val="00CF2971"/>
    <w:rsid w:val="00CF4FF2"/>
    <w:rsid w:val="00CF51BA"/>
    <w:rsid w:val="00CF51E1"/>
    <w:rsid w:val="00CF701F"/>
    <w:rsid w:val="00CF7128"/>
    <w:rsid w:val="00CF7291"/>
    <w:rsid w:val="00CF7D24"/>
    <w:rsid w:val="00D016CF"/>
    <w:rsid w:val="00D01CA1"/>
    <w:rsid w:val="00D03864"/>
    <w:rsid w:val="00D046BE"/>
    <w:rsid w:val="00D05D4C"/>
    <w:rsid w:val="00D10032"/>
    <w:rsid w:val="00D10C3A"/>
    <w:rsid w:val="00D10DAA"/>
    <w:rsid w:val="00D11135"/>
    <w:rsid w:val="00D1114F"/>
    <w:rsid w:val="00D149F5"/>
    <w:rsid w:val="00D15C5B"/>
    <w:rsid w:val="00D162ED"/>
    <w:rsid w:val="00D16A8C"/>
    <w:rsid w:val="00D174F7"/>
    <w:rsid w:val="00D20DB6"/>
    <w:rsid w:val="00D2161F"/>
    <w:rsid w:val="00D21C53"/>
    <w:rsid w:val="00D22226"/>
    <w:rsid w:val="00D22D81"/>
    <w:rsid w:val="00D24D9E"/>
    <w:rsid w:val="00D263E1"/>
    <w:rsid w:val="00D26AB5"/>
    <w:rsid w:val="00D27115"/>
    <w:rsid w:val="00D2773C"/>
    <w:rsid w:val="00D305D8"/>
    <w:rsid w:val="00D31386"/>
    <w:rsid w:val="00D315BE"/>
    <w:rsid w:val="00D327EA"/>
    <w:rsid w:val="00D33056"/>
    <w:rsid w:val="00D33936"/>
    <w:rsid w:val="00D33A2D"/>
    <w:rsid w:val="00D34E3E"/>
    <w:rsid w:val="00D3534A"/>
    <w:rsid w:val="00D36952"/>
    <w:rsid w:val="00D37AA8"/>
    <w:rsid w:val="00D41986"/>
    <w:rsid w:val="00D44145"/>
    <w:rsid w:val="00D44152"/>
    <w:rsid w:val="00D4484D"/>
    <w:rsid w:val="00D44E35"/>
    <w:rsid w:val="00D453EA"/>
    <w:rsid w:val="00D456B4"/>
    <w:rsid w:val="00D462AF"/>
    <w:rsid w:val="00D46AC5"/>
    <w:rsid w:val="00D46B33"/>
    <w:rsid w:val="00D47375"/>
    <w:rsid w:val="00D50D65"/>
    <w:rsid w:val="00D52771"/>
    <w:rsid w:val="00D530A6"/>
    <w:rsid w:val="00D530CE"/>
    <w:rsid w:val="00D550F6"/>
    <w:rsid w:val="00D5547A"/>
    <w:rsid w:val="00D5594B"/>
    <w:rsid w:val="00D559FB"/>
    <w:rsid w:val="00D55CFD"/>
    <w:rsid w:val="00D57911"/>
    <w:rsid w:val="00D60368"/>
    <w:rsid w:val="00D60855"/>
    <w:rsid w:val="00D61578"/>
    <w:rsid w:val="00D61CFF"/>
    <w:rsid w:val="00D62C27"/>
    <w:rsid w:val="00D64190"/>
    <w:rsid w:val="00D671AE"/>
    <w:rsid w:val="00D6747E"/>
    <w:rsid w:val="00D709E0"/>
    <w:rsid w:val="00D70B5B"/>
    <w:rsid w:val="00D71600"/>
    <w:rsid w:val="00D71A48"/>
    <w:rsid w:val="00D71DD8"/>
    <w:rsid w:val="00D724B4"/>
    <w:rsid w:val="00D73EF9"/>
    <w:rsid w:val="00D76E97"/>
    <w:rsid w:val="00D8020F"/>
    <w:rsid w:val="00D80D4B"/>
    <w:rsid w:val="00D846AA"/>
    <w:rsid w:val="00D8591E"/>
    <w:rsid w:val="00D85EE0"/>
    <w:rsid w:val="00D86131"/>
    <w:rsid w:val="00D909FD"/>
    <w:rsid w:val="00D928B7"/>
    <w:rsid w:val="00D93647"/>
    <w:rsid w:val="00D93A1B"/>
    <w:rsid w:val="00D95139"/>
    <w:rsid w:val="00D95D43"/>
    <w:rsid w:val="00D96580"/>
    <w:rsid w:val="00D96918"/>
    <w:rsid w:val="00D97D82"/>
    <w:rsid w:val="00DA042D"/>
    <w:rsid w:val="00DA08EB"/>
    <w:rsid w:val="00DA0AA8"/>
    <w:rsid w:val="00DA0ED5"/>
    <w:rsid w:val="00DA18E8"/>
    <w:rsid w:val="00DA4230"/>
    <w:rsid w:val="00DA47A1"/>
    <w:rsid w:val="00DA643A"/>
    <w:rsid w:val="00DA65B4"/>
    <w:rsid w:val="00DA6DA1"/>
    <w:rsid w:val="00DB0541"/>
    <w:rsid w:val="00DB0ED8"/>
    <w:rsid w:val="00DB2216"/>
    <w:rsid w:val="00DB5A1E"/>
    <w:rsid w:val="00DC3654"/>
    <w:rsid w:val="00DC4EB6"/>
    <w:rsid w:val="00DC53A4"/>
    <w:rsid w:val="00DC656F"/>
    <w:rsid w:val="00DD1A97"/>
    <w:rsid w:val="00DD324E"/>
    <w:rsid w:val="00DD34F8"/>
    <w:rsid w:val="00DD4C4B"/>
    <w:rsid w:val="00DD4EAC"/>
    <w:rsid w:val="00DD6C7B"/>
    <w:rsid w:val="00DD6F93"/>
    <w:rsid w:val="00DD7A80"/>
    <w:rsid w:val="00DD7BE8"/>
    <w:rsid w:val="00DD7CB2"/>
    <w:rsid w:val="00DE13BD"/>
    <w:rsid w:val="00DE1DB9"/>
    <w:rsid w:val="00DE20B5"/>
    <w:rsid w:val="00DE3D31"/>
    <w:rsid w:val="00DE4AEB"/>
    <w:rsid w:val="00DE7521"/>
    <w:rsid w:val="00DF001D"/>
    <w:rsid w:val="00DF0160"/>
    <w:rsid w:val="00DF05E3"/>
    <w:rsid w:val="00DF1309"/>
    <w:rsid w:val="00DF25B4"/>
    <w:rsid w:val="00DF318C"/>
    <w:rsid w:val="00DF3613"/>
    <w:rsid w:val="00DF4E94"/>
    <w:rsid w:val="00DF6524"/>
    <w:rsid w:val="00E01258"/>
    <w:rsid w:val="00E01344"/>
    <w:rsid w:val="00E01FF9"/>
    <w:rsid w:val="00E021F8"/>
    <w:rsid w:val="00E028F0"/>
    <w:rsid w:val="00E03498"/>
    <w:rsid w:val="00E04842"/>
    <w:rsid w:val="00E06800"/>
    <w:rsid w:val="00E07A84"/>
    <w:rsid w:val="00E07A87"/>
    <w:rsid w:val="00E1164E"/>
    <w:rsid w:val="00E11E32"/>
    <w:rsid w:val="00E123C9"/>
    <w:rsid w:val="00E12EB2"/>
    <w:rsid w:val="00E12FB5"/>
    <w:rsid w:val="00E1314E"/>
    <w:rsid w:val="00E143FF"/>
    <w:rsid w:val="00E146D0"/>
    <w:rsid w:val="00E14859"/>
    <w:rsid w:val="00E15487"/>
    <w:rsid w:val="00E156C6"/>
    <w:rsid w:val="00E15BAA"/>
    <w:rsid w:val="00E16A6F"/>
    <w:rsid w:val="00E17333"/>
    <w:rsid w:val="00E17C95"/>
    <w:rsid w:val="00E207E8"/>
    <w:rsid w:val="00E236C1"/>
    <w:rsid w:val="00E26F5C"/>
    <w:rsid w:val="00E27CE7"/>
    <w:rsid w:val="00E30016"/>
    <w:rsid w:val="00E32C0D"/>
    <w:rsid w:val="00E34C1A"/>
    <w:rsid w:val="00E35B11"/>
    <w:rsid w:val="00E35F50"/>
    <w:rsid w:val="00E37A59"/>
    <w:rsid w:val="00E44CA0"/>
    <w:rsid w:val="00E453EE"/>
    <w:rsid w:val="00E46226"/>
    <w:rsid w:val="00E47A92"/>
    <w:rsid w:val="00E47EE0"/>
    <w:rsid w:val="00E511E0"/>
    <w:rsid w:val="00E52024"/>
    <w:rsid w:val="00E52248"/>
    <w:rsid w:val="00E52F44"/>
    <w:rsid w:val="00E555A3"/>
    <w:rsid w:val="00E566FD"/>
    <w:rsid w:val="00E56ADA"/>
    <w:rsid w:val="00E56DC4"/>
    <w:rsid w:val="00E57209"/>
    <w:rsid w:val="00E608EE"/>
    <w:rsid w:val="00E60BE0"/>
    <w:rsid w:val="00E60DFB"/>
    <w:rsid w:val="00E624D2"/>
    <w:rsid w:val="00E625B7"/>
    <w:rsid w:val="00E62BF4"/>
    <w:rsid w:val="00E63193"/>
    <w:rsid w:val="00E6444A"/>
    <w:rsid w:val="00E650C2"/>
    <w:rsid w:val="00E662C4"/>
    <w:rsid w:val="00E71923"/>
    <w:rsid w:val="00E723F2"/>
    <w:rsid w:val="00E741C9"/>
    <w:rsid w:val="00E75697"/>
    <w:rsid w:val="00E761B3"/>
    <w:rsid w:val="00E767BE"/>
    <w:rsid w:val="00E77C9A"/>
    <w:rsid w:val="00E81364"/>
    <w:rsid w:val="00E84864"/>
    <w:rsid w:val="00E853A7"/>
    <w:rsid w:val="00E9053A"/>
    <w:rsid w:val="00E92802"/>
    <w:rsid w:val="00E9313E"/>
    <w:rsid w:val="00E93985"/>
    <w:rsid w:val="00E942A0"/>
    <w:rsid w:val="00E97D83"/>
    <w:rsid w:val="00EA042C"/>
    <w:rsid w:val="00EA0655"/>
    <w:rsid w:val="00EA0BFF"/>
    <w:rsid w:val="00EA1474"/>
    <w:rsid w:val="00EA2276"/>
    <w:rsid w:val="00EA3279"/>
    <w:rsid w:val="00EA5601"/>
    <w:rsid w:val="00EA593F"/>
    <w:rsid w:val="00EA5E4D"/>
    <w:rsid w:val="00EA698E"/>
    <w:rsid w:val="00EA7D0A"/>
    <w:rsid w:val="00EA7F59"/>
    <w:rsid w:val="00EB0388"/>
    <w:rsid w:val="00EB1DFA"/>
    <w:rsid w:val="00EB2BEF"/>
    <w:rsid w:val="00EB330A"/>
    <w:rsid w:val="00EB3861"/>
    <w:rsid w:val="00EB7A18"/>
    <w:rsid w:val="00EC1260"/>
    <w:rsid w:val="00EC1810"/>
    <w:rsid w:val="00EC1DF4"/>
    <w:rsid w:val="00EC56AC"/>
    <w:rsid w:val="00EC5C4E"/>
    <w:rsid w:val="00EC5E1B"/>
    <w:rsid w:val="00EC63D8"/>
    <w:rsid w:val="00EC64A4"/>
    <w:rsid w:val="00EC6805"/>
    <w:rsid w:val="00EC6EDF"/>
    <w:rsid w:val="00ED188A"/>
    <w:rsid w:val="00ED26A3"/>
    <w:rsid w:val="00ED2CD8"/>
    <w:rsid w:val="00ED303C"/>
    <w:rsid w:val="00ED3CA0"/>
    <w:rsid w:val="00ED4FCB"/>
    <w:rsid w:val="00ED6CC1"/>
    <w:rsid w:val="00ED7AC7"/>
    <w:rsid w:val="00EE0090"/>
    <w:rsid w:val="00EE1695"/>
    <w:rsid w:val="00EE2530"/>
    <w:rsid w:val="00EE2614"/>
    <w:rsid w:val="00EE26A9"/>
    <w:rsid w:val="00EE45A1"/>
    <w:rsid w:val="00EE5C4D"/>
    <w:rsid w:val="00EF38E4"/>
    <w:rsid w:val="00EF3F79"/>
    <w:rsid w:val="00EF4AD9"/>
    <w:rsid w:val="00EF4DD4"/>
    <w:rsid w:val="00EF5908"/>
    <w:rsid w:val="00EF5D26"/>
    <w:rsid w:val="00EF6537"/>
    <w:rsid w:val="00EF66D4"/>
    <w:rsid w:val="00EF6A35"/>
    <w:rsid w:val="00EF7A17"/>
    <w:rsid w:val="00F00442"/>
    <w:rsid w:val="00F014BA"/>
    <w:rsid w:val="00F014E7"/>
    <w:rsid w:val="00F055D3"/>
    <w:rsid w:val="00F05D04"/>
    <w:rsid w:val="00F13EF1"/>
    <w:rsid w:val="00F144AB"/>
    <w:rsid w:val="00F14F10"/>
    <w:rsid w:val="00F16482"/>
    <w:rsid w:val="00F248CA"/>
    <w:rsid w:val="00F25409"/>
    <w:rsid w:val="00F255DB"/>
    <w:rsid w:val="00F26934"/>
    <w:rsid w:val="00F27932"/>
    <w:rsid w:val="00F30356"/>
    <w:rsid w:val="00F3273E"/>
    <w:rsid w:val="00F336BE"/>
    <w:rsid w:val="00F33758"/>
    <w:rsid w:val="00F34BCE"/>
    <w:rsid w:val="00F35B67"/>
    <w:rsid w:val="00F40AA7"/>
    <w:rsid w:val="00F41824"/>
    <w:rsid w:val="00F41BDE"/>
    <w:rsid w:val="00F41DF7"/>
    <w:rsid w:val="00F42F12"/>
    <w:rsid w:val="00F4434F"/>
    <w:rsid w:val="00F474B9"/>
    <w:rsid w:val="00F47BDD"/>
    <w:rsid w:val="00F50A38"/>
    <w:rsid w:val="00F51902"/>
    <w:rsid w:val="00F51C7E"/>
    <w:rsid w:val="00F536FD"/>
    <w:rsid w:val="00F53D1C"/>
    <w:rsid w:val="00F53E0A"/>
    <w:rsid w:val="00F55489"/>
    <w:rsid w:val="00F55709"/>
    <w:rsid w:val="00F56CF2"/>
    <w:rsid w:val="00F60091"/>
    <w:rsid w:val="00F629F6"/>
    <w:rsid w:val="00F63332"/>
    <w:rsid w:val="00F649A6"/>
    <w:rsid w:val="00F66829"/>
    <w:rsid w:val="00F66B1D"/>
    <w:rsid w:val="00F66DE0"/>
    <w:rsid w:val="00F67DD8"/>
    <w:rsid w:val="00F70166"/>
    <w:rsid w:val="00F71DBC"/>
    <w:rsid w:val="00F720B1"/>
    <w:rsid w:val="00F73166"/>
    <w:rsid w:val="00F73F99"/>
    <w:rsid w:val="00F748BA"/>
    <w:rsid w:val="00F749E2"/>
    <w:rsid w:val="00F75CB7"/>
    <w:rsid w:val="00F75EB7"/>
    <w:rsid w:val="00F76DB4"/>
    <w:rsid w:val="00F80348"/>
    <w:rsid w:val="00F80AA7"/>
    <w:rsid w:val="00F8138D"/>
    <w:rsid w:val="00F83D8F"/>
    <w:rsid w:val="00F84E73"/>
    <w:rsid w:val="00F8510A"/>
    <w:rsid w:val="00F86978"/>
    <w:rsid w:val="00F87019"/>
    <w:rsid w:val="00F87114"/>
    <w:rsid w:val="00F90756"/>
    <w:rsid w:val="00F91A67"/>
    <w:rsid w:val="00F921CB"/>
    <w:rsid w:val="00F93BDB"/>
    <w:rsid w:val="00F93FD6"/>
    <w:rsid w:val="00F9408D"/>
    <w:rsid w:val="00F9586F"/>
    <w:rsid w:val="00F95939"/>
    <w:rsid w:val="00FA211F"/>
    <w:rsid w:val="00FA2660"/>
    <w:rsid w:val="00FA41C4"/>
    <w:rsid w:val="00FA45DD"/>
    <w:rsid w:val="00FA4631"/>
    <w:rsid w:val="00FA49AE"/>
    <w:rsid w:val="00FA5025"/>
    <w:rsid w:val="00FA5AA3"/>
    <w:rsid w:val="00FB0AB1"/>
    <w:rsid w:val="00FB1930"/>
    <w:rsid w:val="00FB1E39"/>
    <w:rsid w:val="00FB1E60"/>
    <w:rsid w:val="00FB3139"/>
    <w:rsid w:val="00FB3709"/>
    <w:rsid w:val="00FB38A2"/>
    <w:rsid w:val="00FB4394"/>
    <w:rsid w:val="00FB4DC4"/>
    <w:rsid w:val="00FB5649"/>
    <w:rsid w:val="00FB5D12"/>
    <w:rsid w:val="00FC1847"/>
    <w:rsid w:val="00FC20B0"/>
    <w:rsid w:val="00FC2883"/>
    <w:rsid w:val="00FC4085"/>
    <w:rsid w:val="00FC4289"/>
    <w:rsid w:val="00FC4D72"/>
    <w:rsid w:val="00FC73EE"/>
    <w:rsid w:val="00FC7C64"/>
    <w:rsid w:val="00FC7EF1"/>
    <w:rsid w:val="00FD03BD"/>
    <w:rsid w:val="00FD1AE9"/>
    <w:rsid w:val="00FD1F4B"/>
    <w:rsid w:val="00FD25B7"/>
    <w:rsid w:val="00FD274A"/>
    <w:rsid w:val="00FD2BFF"/>
    <w:rsid w:val="00FD3CA0"/>
    <w:rsid w:val="00FD414B"/>
    <w:rsid w:val="00FD475B"/>
    <w:rsid w:val="00FD6406"/>
    <w:rsid w:val="00FD7223"/>
    <w:rsid w:val="00FE08D7"/>
    <w:rsid w:val="00FE2298"/>
    <w:rsid w:val="00FE25C7"/>
    <w:rsid w:val="00FE26F2"/>
    <w:rsid w:val="00FE3C8F"/>
    <w:rsid w:val="00FE40DF"/>
    <w:rsid w:val="00FE4B41"/>
    <w:rsid w:val="00FE4F54"/>
    <w:rsid w:val="00FE5546"/>
    <w:rsid w:val="00FE6976"/>
    <w:rsid w:val="00FF0581"/>
    <w:rsid w:val="00FF1638"/>
    <w:rsid w:val="00FF17AE"/>
    <w:rsid w:val="00FF1D35"/>
    <w:rsid w:val="00FF37DC"/>
    <w:rsid w:val="00FF6BF7"/>
    <w:rsid w:val="00FF6E7C"/>
    <w:rsid w:val="00FF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162A4"/>
    <w:pPr>
      <w:autoSpaceDN w:val="0"/>
    </w:pPr>
    <w:rPr>
      <w:sz w:val="24"/>
      <w:szCs w:val="24"/>
    </w:rPr>
  </w:style>
  <w:style w:type="paragraph" w:styleId="10">
    <w:name w:val="heading 1"/>
    <w:aliases w:val="Заголовок 1 Знак Знак Знак Знак Знак Знак Знак Знак Знак,H1"/>
    <w:basedOn w:val="a0"/>
    <w:next w:val="a0"/>
    <w:link w:val="11"/>
    <w:qFormat/>
    <w:rsid w:val="00C162A4"/>
    <w:pPr>
      <w:keepNext/>
      <w:widowControl w:val="0"/>
      <w:autoSpaceDE w:val="0"/>
      <w:adjustRightInd w:val="0"/>
      <w:spacing w:before="240" w:after="60"/>
      <w:jc w:val="center"/>
      <w:outlineLvl w:val="0"/>
    </w:pPr>
    <w:rPr>
      <w:b/>
      <w:bCs/>
      <w:kern w:val="32"/>
      <w:szCs w:val="32"/>
    </w:rPr>
  </w:style>
  <w:style w:type="paragraph" w:styleId="21">
    <w:name w:val="heading 2"/>
    <w:basedOn w:val="a0"/>
    <w:next w:val="a0"/>
    <w:qFormat/>
    <w:rsid w:val="00C162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qFormat/>
    <w:rsid w:val="00C162A4"/>
    <w:pPr>
      <w:keepNext/>
      <w:jc w:val="both"/>
      <w:outlineLvl w:val="2"/>
    </w:pPr>
    <w:rPr>
      <w:i/>
    </w:rPr>
  </w:style>
  <w:style w:type="paragraph" w:styleId="4">
    <w:name w:val="heading 4"/>
    <w:basedOn w:val="a0"/>
    <w:next w:val="a0"/>
    <w:qFormat/>
    <w:rsid w:val="00C162A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0D5AF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C162A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C162A4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C162A4"/>
    <w:pPr>
      <w:keepNext/>
      <w:widowControl w:val="0"/>
      <w:autoSpaceDE w:val="0"/>
      <w:adjustRightInd w:val="0"/>
      <w:spacing w:before="100" w:beforeAutospacing="1" w:after="100" w:afterAutospacing="1"/>
      <w:outlineLvl w:val="7"/>
    </w:pPr>
    <w:rPr>
      <w:b/>
      <w:bCs/>
      <w:sz w:val="20"/>
      <w:szCs w:val="28"/>
    </w:rPr>
  </w:style>
  <w:style w:type="paragraph" w:styleId="9">
    <w:name w:val="heading 9"/>
    <w:basedOn w:val="a0"/>
    <w:next w:val="a0"/>
    <w:qFormat/>
    <w:rsid w:val="0097614F"/>
    <w:pPr>
      <w:keepNext/>
      <w:tabs>
        <w:tab w:val="left" w:pos="459"/>
        <w:tab w:val="num" w:pos="1584"/>
      </w:tabs>
      <w:autoSpaceDE w:val="0"/>
      <w:ind w:left="1584" w:right="164" w:hanging="1584"/>
      <w:jc w:val="both"/>
      <w:outlineLvl w:val="8"/>
    </w:pPr>
    <w:rPr>
      <w:color w:val="00000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1">
    <w:name w:val="Заголовок 3 Знак"/>
    <w:link w:val="30"/>
    <w:rsid w:val="00C162A4"/>
    <w:rPr>
      <w:i/>
      <w:sz w:val="24"/>
      <w:szCs w:val="24"/>
      <w:lang w:val="ru-RU" w:eastAsia="ru-RU" w:bidi="ar-SA"/>
    </w:rPr>
  </w:style>
  <w:style w:type="character" w:styleId="a4">
    <w:name w:val="Hyperlink"/>
    <w:rsid w:val="00C162A4"/>
    <w:rPr>
      <w:color w:val="0000FF"/>
      <w:u w:val="single"/>
    </w:rPr>
  </w:style>
  <w:style w:type="character" w:styleId="a5">
    <w:name w:val="FollowedHyperlink"/>
    <w:rsid w:val="00C162A4"/>
    <w:rPr>
      <w:color w:val="800080"/>
      <w:u w:val="single"/>
    </w:rPr>
  </w:style>
  <w:style w:type="paragraph" w:styleId="a6">
    <w:name w:val="Normal (Web)"/>
    <w:aliases w:val="Обычный (Web)"/>
    <w:basedOn w:val="a0"/>
    <w:rsid w:val="00C162A4"/>
    <w:pPr>
      <w:autoSpaceDE w:val="0"/>
      <w:spacing w:before="100" w:after="100"/>
    </w:pPr>
  </w:style>
  <w:style w:type="paragraph" w:styleId="a7">
    <w:name w:val="footer"/>
    <w:basedOn w:val="a0"/>
    <w:link w:val="a8"/>
    <w:uiPriority w:val="99"/>
    <w:rsid w:val="00C162A4"/>
    <w:pPr>
      <w:tabs>
        <w:tab w:val="center" w:pos="4677"/>
        <w:tab w:val="right" w:pos="9355"/>
      </w:tabs>
    </w:pPr>
  </w:style>
  <w:style w:type="paragraph" w:styleId="a">
    <w:name w:val="List Bullet"/>
    <w:basedOn w:val="a0"/>
    <w:autoRedefine/>
    <w:rsid w:val="00C162A4"/>
    <w:pPr>
      <w:widowControl w:val="0"/>
      <w:numPr>
        <w:numId w:val="1"/>
      </w:numPr>
      <w:spacing w:after="60"/>
      <w:ind w:left="0" w:firstLine="0"/>
      <w:jc w:val="both"/>
    </w:pPr>
  </w:style>
  <w:style w:type="paragraph" w:styleId="2">
    <w:name w:val="List Number 2"/>
    <w:basedOn w:val="a0"/>
    <w:rsid w:val="00C162A4"/>
    <w:pPr>
      <w:numPr>
        <w:numId w:val="2"/>
      </w:numPr>
      <w:tabs>
        <w:tab w:val="clear" w:pos="643"/>
        <w:tab w:val="num" w:pos="432"/>
      </w:tabs>
      <w:ind w:left="432" w:hanging="432"/>
    </w:pPr>
  </w:style>
  <w:style w:type="paragraph" w:styleId="a9">
    <w:name w:val="Title"/>
    <w:basedOn w:val="a0"/>
    <w:link w:val="aa"/>
    <w:qFormat/>
    <w:rsid w:val="00C162A4"/>
    <w:pPr>
      <w:jc w:val="center"/>
    </w:pPr>
    <w:rPr>
      <w:sz w:val="28"/>
    </w:rPr>
  </w:style>
  <w:style w:type="paragraph" w:styleId="ab">
    <w:name w:val="Body Text"/>
    <w:basedOn w:val="a0"/>
    <w:rsid w:val="00C162A4"/>
    <w:pPr>
      <w:widowControl w:val="0"/>
      <w:autoSpaceDE w:val="0"/>
      <w:adjustRightInd w:val="0"/>
      <w:spacing w:after="120"/>
    </w:pPr>
    <w:rPr>
      <w:sz w:val="20"/>
      <w:szCs w:val="20"/>
    </w:rPr>
  </w:style>
  <w:style w:type="paragraph" w:styleId="ac">
    <w:name w:val="Body Text Indent"/>
    <w:aliases w:val="Основной текст с нумерацией"/>
    <w:basedOn w:val="a0"/>
    <w:link w:val="ad"/>
    <w:rsid w:val="00C162A4"/>
    <w:pPr>
      <w:shd w:val="clear" w:color="auto" w:fill="FFFFFF"/>
      <w:ind w:firstLine="547"/>
      <w:jc w:val="both"/>
    </w:pPr>
    <w:rPr>
      <w:color w:val="000000"/>
    </w:rPr>
  </w:style>
  <w:style w:type="paragraph" w:styleId="ae">
    <w:name w:val="Date"/>
    <w:basedOn w:val="a0"/>
    <w:next w:val="a0"/>
    <w:rsid w:val="00C162A4"/>
    <w:pPr>
      <w:spacing w:after="60"/>
      <w:jc w:val="both"/>
    </w:pPr>
    <w:rPr>
      <w:szCs w:val="20"/>
    </w:rPr>
  </w:style>
  <w:style w:type="paragraph" w:styleId="22">
    <w:name w:val="Body Text 2"/>
    <w:basedOn w:val="a0"/>
    <w:rsid w:val="00C162A4"/>
    <w:pPr>
      <w:spacing w:after="120" w:line="480" w:lineRule="auto"/>
    </w:pPr>
  </w:style>
  <w:style w:type="paragraph" w:styleId="32">
    <w:name w:val="Body Text 3"/>
    <w:basedOn w:val="a0"/>
    <w:rsid w:val="00C162A4"/>
    <w:pPr>
      <w:spacing w:after="120"/>
    </w:pPr>
    <w:rPr>
      <w:sz w:val="16"/>
      <w:szCs w:val="16"/>
    </w:rPr>
  </w:style>
  <w:style w:type="paragraph" w:styleId="23">
    <w:name w:val="Body Text Indent 2"/>
    <w:basedOn w:val="a0"/>
    <w:link w:val="24"/>
    <w:rsid w:val="00C162A4"/>
    <w:pPr>
      <w:spacing w:after="120" w:line="480" w:lineRule="auto"/>
      <w:ind w:left="283"/>
    </w:pPr>
  </w:style>
  <w:style w:type="paragraph" w:styleId="33">
    <w:name w:val="Body Text Indent 3"/>
    <w:basedOn w:val="a0"/>
    <w:rsid w:val="00C162A4"/>
    <w:pPr>
      <w:ind w:firstLine="33"/>
    </w:pPr>
  </w:style>
  <w:style w:type="paragraph" w:styleId="af">
    <w:name w:val="Block Text"/>
    <w:basedOn w:val="a0"/>
    <w:rsid w:val="00C162A4"/>
    <w:pPr>
      <w:ind w:left="90" w:right="-341" w:firstLine="615"/>
      <w:jc w:val="both"/>
    </w:pPr>
    <w:rPr>
      <w:szCs w:val="20"/>
    </w:rPr>
  </w:style>
  <w:style w:type="paragraph" w:styleId="af0">
    <w:name w:val="Plain Text"/>
    <w:basedOn w:val="a0"/>
    <w:link w:val="af1"/>
    <w:uiPriority w:val="99"/>
    <w:rsid w:val="00C162A4"/>
    <w:rPr>
      <w:rFonts w:ascii="Courier New" w:hAnsi="Courier New"/>
      <w:sz w:val="20"/>
      <w:szCs w:val="20"/>
    </w:rPr>
  </w:style>
  <w:style w:type="paragraph" w:customStyle="1" w:styleId="1">
    <w:name w:val="Стиль1"/>
    <w:basedOn w:val="a0"/>
    <w:rsid w:val="00C162A4"/>
    <w:pPr>
      <w:keepNext/>
      <w:keepLines/>
      <w:widowControl w:val="0"/>
      <w:numPr>
        <w:numId w:val="3"/>
      </w:numPr>
      <w:suppressLineNumbers/>
      <w:suppressAutoHyphens/>
      <w:spacing w:after="60"/>
    </w:pPr>
    <w:rPr>
      <w:b/>
      <w:sz w:val="28"/>
    </w:rPr>
  </w:style>
  <w:style w:type="paragraph" w:customStyle="1" w:styleId="20">
    <w:name w:val="Стиль2"/>
    <w:basedOn w:val="2"/>
    <w:rsid w:val="00C162A4"/>
    <w:pPr>
      <w:keepNext/>
      <w:keepLines/>
      <w:widowControl w:val="0"/>
      <w:numPr>
        <w:ilvl w:val="1"/>
        <w:numId w:val="3"/>
      </w:numPr>
      <w:suppressLineNumbers/>
      <w:suppressAutoHyphens/>
      <w:spacing w:after="60"/>
      <w:jc w:val="both"/>
    </w:pPr>
    <w:rPr>
      <w:b/>
      <w:szCs w:val="20"/>
    </w:rPr>
  </w:style>
  <w:style w:type="paragraph" w:customStyle="1" w:styleId="3">
    <w:name w:val="Стиль3"/>
    <w:basedOn w:val="23"/>
    <w:rsid w:val="00C162A4"/>
    <w:pPr>
      <w:widowControl w:val="0"/>
      <w:numPr>
        <w:ilvl w:val="2"/>
        <w:numId w:val="3"/>
      </w:numPr>
      <w:adjustRightInd w:val="0"/>
      <w:spacing w:after="0" w:line="240" w:lineRule="auto"/>
      <w:jc w:val="both"/>
    </w:pPr>
    <w:rPr>
      <w:rFonts w:ascii="Arial" w:hAnsi="Arial"/>
    </w:rPr>
  </w:style>
  <w:style w:type="paragraph" w:customStyle="1" w:styleId="2-11">
    <w:name w:val="содержание2-11"/>
    <w:basedOn w:val="a0"/>
    <w:rsid w:val="00C162A4"/>
    <w:pPr>
      <w:spacing w:after="60"/>
      <w:jc w:val="both"/>
    </w:pPr>
  </w:style>
  <w:style w:type="paragraph" w:customStyle="1" w:styleId="FR1">
    <w:name w:val="FR1"/>
    <w:rsid w:val="00C162A4"/>
    <w:pPr>
      <w:widowControl w:val="0"/>
      <w:autoSpaceDN w:val="0"/>
      <w:snapToGrid w:val="0"/>
    </w:pPr>
    <w:rPr>
      <w:sz w:val="16"/>
    </w:rPr>
  </w:style>
  <w:style w:type="paragraph" w:customStyle="1" w:styleId="af2">
    <w:name w:val="текст таблицы"/>
    <w:basedOn w:val="a0"/>
    <w:rsid w:val="00C162A4"/>
    <w:pPr>
      <w:spacing w:before="120"/>
      <w:ind w:right="-102"/>
    </w:pPr>
  </w:style>
  <w:style w:type="paragraph" w:customStyle="1" w:styleId="ConsNonformat">
    <w:name w:val="ConsNonformat"/>
    <w:rsid w:val="00C162A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2"/>
      <w:szCs w:val="22"/>
    </w:rPr>
  </w:style>
  <w:style w:type="paragraph" w:customStyle="1" w:styleId="af3">
    <w:name w:val="Словарная статья"/>
    <w:basedOn w:val="a0"/>
    <w:next w:val="a0"/>
    <w:rsid w:val="00C162A4"/>
    <w:pPr>
      <w:autoSpaceDE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ConsNormal">
    <w:name w:val="ConsNormal"/>
    <w:rsid w:val="00C162A4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Pa53">
    <w:name w:val="Pa53"/>
    <w:basedOn w:val="a0"/>
    <w:next w:val="a0"/>
    <w:rsid w:val="00C162A4"/>
    <w:pPr>
      <w:autoSpaceDE w:val="0"/>
      <w:adjustRightInd w:val="0"/>
      <w:spacing w:before="100" w:line="241" w:lineRule="atLeast"/>
    </w:pPr>
    <w:rPr>
      <w:rFonts w:ascii="GaramondC" w:hAnsi="GaramondC"/>
    </w:rPr>
  </w:style>
  <w:style w:type="paragraph" w:customStyle="1" w:styleId="Default">
    <w:name w:val="Default"/>
    <w:rsid w:val="00C162A4"/>
    <w:pPr>
      <w:autoSpaceDE w:val="0"/>
      <w:autoSpaceDN w:val="0"/>
      <w:adjustRightInd w:val="0"/>
    </w:pPr>
    <w:rPr>
      <w:rFonts w:ascii="GaramondC" w:hAnsi="GaramondC" w:cs="GaramondC"/>
      <w:color w:val="000000"/>
      <w:sz w:val="24"/>
      <w:szCs w:val="24"/>
    </w:rPr>
  </w:style>
  <w:style w:type="paragraph" w:customStyle="1" w:styleId="Pa132">
    <w:name w:val="Pa13+2"/>
    <w:basedOn w:val="Default"/>
    <w:next w:val="Default"/>
    <w:rsid w:val="00C162A4"/>
    <w:pPr>
      <w:spacing w:line="241" w:lineRule="atLeast"/>
    </w:pPr>
    <w:rPr>
      <w:rFonts w:cs="Times New Roman"/>
      <w:color w:val="auto"/>
    </w:rPr>
  </w:style>
  <w:style w:type="paragraph" w:customStyle="1" w:styleId="Pa512">
    <w:name w:val="Pa51+2"/>
    <w:basedOn w:val="Default"/>
    <w:next w:val="Default"/>
    <w:rsid w:val="00C162A4"/>
    <w:pPr>
      <w:spacing w:before="160" w:line="241" w:lineRule="atLeast"/>
    </w:pPr>
    <w:rPr>
      <w:rFonts w:cs="Times New Roman"/>
      <w:color w:val="auto"/>
    </w:rPr>
  </w:style>
  <w:style w:type="paragraph" w:customStyle="1" w:styleId="Pa57">
    <w:name w:val="Pa57"/>
    <w:basedOn w:val="Default"/>
    <w:next w:val="Default"/>
    <w:rsid w:val="00C162A4"/>
    <w:pPr>
      <w:spacing w:line="241" w:lineRule="atLeast"/>
    </w:pPr>
    <w:rPr>
      <w:rFonts w:cs="Times New Roman"/>
      <w:color w:val="auto"/>
    </w:rPr>
  </w:style>
  <w:style w:type="paragraph" w:customStyle="1" w:styleId="Preformat">
    <w:name w:val="Preformat"/>
    <w:rsid w:val="00C162A4"/>
    <w:pPr>
      <w:autoSpaceDN w:val="0"/>
      <w:snapToGrid w:val="0"/>
    </w:pPr>
    <w:rPr>
      <w:rFonts w:ascii="Courier New" w:hAnsi="Courier New"/>
    </w:rPr>
  </w:style>
  <w:style w:type="paragraph" w:customStyle="1" w:styleId="12">
    <w:name w:val="Обычный1"/>
    <w:rsid w:val="00C162A4"/>
    <w:pPr>
      <w:autoSpaceDN w:val="0"/>
      <w:snapToGrid w:val="0"/>
    </w:pPr>
    <w:rPr>
      <w:rFonts w:ascii="Arial" w:hAnsi="Arial"/>
      <w:sz w:val="18"/>
    </w:rPr>
  </w:style>
  <w:style w:type="paragraph" w:customStyle="1" w:styleId="ConsPlusNormal">
    <w:name w:val="ConsPlusNormal"/>
    <w:rsid w:val="00C162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162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Basic">
    <w:name w:val="Basic"/>
    <w:basedOn w:val="a0"/>
    <w:rsid w:val="00C162A4"/>
    <w:pPr>
      <w:overflowPunct w:val="0"/>
      <w:autoSpaceDE w:val="0"/>
      <w:adjustRightInd w:val="0"/>
      <w:ind w:firstLine="709"/>
      <w:jc w:val="both"/>
    </w:pPr>
    <w:rPr>
      <w:sz w:val="30"/>
      <w:szCs w:val="20"/>
    </w:rPr>
  </w:style>
  <w:style w:type="character" w:customStyle="1" w:styleId="34">
    <w:name w:val="Стиль3 Знак Знак Знак"/>
    <w:link w:val="35"/>
    <w:rsid w:val="00C162A4"/>
    <w:rPr>
      <w:sz w:val="24"/>
      <w:szCs w:val="24"/>
      <w:lang w:val="ru-RU" w:eastAsia="ru-RU" w:bidi="ar-SA"/>
    </w:rPr>
  </w:style>
  <w:style w:type="paragraph" w:customStyle="1" w:styleId="35">
    <w:name w:val="Стиль3 Знак Знак"/>
    <w:basedOn w:val="23"/>
    <w:link w:val="34"/>
    <w:rsid w:val="00C162A4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</w:style>
  <w:style w:type="paragraph" w:customStyle="1" w:styleId="03zagolovok2">
    <w:name w:val="03zagolovok2"/>
    <w:basedOn w:val="a0"/>
    <w:rsid w:val="00C162A4"/>
    <w:pPr>
      <w:keepNext/>
      <w:spacing w:before="360" w:after="120" w:line="360" w:lineRule="atLeast"/>
      <w:outlineLvl w:val="1"/>
    </w:pPr>
    <w:rPr>
      <w:rFonts w:ascii="GaramondC" w:hAnsi="GaramondC"/>
      <w:b/>
      <w:color w:val="000000"/>
      <w:sz w:val="28"/>
      <w:szCs w:val="28"/>
    </w:rPr>
  </w:style>
  <w:style w:type="paragraph" w:customStyle="1" w:styleId="Head93">
    <w:name w:val="Head 9.3"/>
    <w:basedOn w:val="a0"/>
    <w:next w:val="a0"/>
    <w:rsid w:val="00C162A4"/>
    <w:pPr>
      <w:keepNext/>
      <w:widowControl w:val="0"/>
      <w:suppressAutoHyphens/>
      <w:spacing w:before="240" w:after="60"/>
      <w:jc w:val="center"/>
    </w:pPr>
    <w:rPr>
      <w:rFonts w:ascii="Times New Roman Bold" w:hAnsi="Times New Roman Bold"/>
      <w:b/>
      <w:bCs/>
      <w:sz w:val="28"/>
      <w:szCs w:val="28"/>
    </w:rPr>
  </w:style>
  <w:style w:type="character" w:styleId="af4">
    <w:name w:val="page number"/>
    <w:rsid w:val="00C162A4"/>
    <w:rPr>
      <w:rFonts w:ascii="Times New Roman" w:hAnsi="Times New Roman" w:cs="Times New Roman" w:hint="default"/>
    </w:rPr>
  </w:style>
  <w:style w:type="character" w:customStyle="1" w:styleId="36">
    <w:name w:val="Стиль3 Знак"/>
    <w:rsid w:val="00C162A4"/>
    <w:rPr>
      <w:rFonts w:ascii="Arial" w:hAnsi="Arial" w:cs="Arial" w:hint="default"/>
      <w:sz w:val="24"/>
      <w:szCs w:val="24"/>
      <w:lang w:val="ru-RU" w:eastAsia="ru-RU" w:bidi="ar-SA"/>
    </w:rPr>
  </w:style>
  <w:style w:type="character" w:customStyle="1" w:styleId="A18">
    <w:name w:val="A18"/>
    <w:rsid w:val="00C162A4"/>
    <w:rPr>
      <w:rFonts w:ascii="GaramondC" w:hAnsi="GaramondC" w:cs="GaramondC" w:hint="default"/>
      <w:color w:val="221E1F"/>
      <w:sz w:val="17"/>
      <w:szCs w:val="17"/>
    </w:rPr>
  </w:style>
  <w:style w:type="character" w:customStyle="1" w:styleId="A20">
    <w:name w:val="A20"/>
    <w:rsid w:val="00C162A4"/>
    <w:rPr>
      <w:rFonts w:ascii="GaramondC" w:hAnsi="GaramondC" w:cs="GaramondC" w:hint="default"/>
      <w:color w:val="000000"/>
    </w:rPr>
  </w:style>
  <w:style w:type="table" w:styleId="af5">
    <w:name w:val="Table Grid"/>
    <w:aliases w:val="Table Grid_Table_Actions"/>
    <w:basedOn w:val="a2"/>
    <w:rsid w:val="00EC18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0"/>
    <w:semiHidden/>
    <w:rsid w:val="00AD13E9"/>
    <w:rPr>
      <w:rFonts w:ascii="Tahoma" w:hAnsi="Tahoma" w:cs="Tahoma"/>
      <w:sz w:val="16"/>
      <w:szCs w:val="16"/>
    </w:rPr>
  </w:style>
  <w:style w:type="paragraph" w:styleId="af7">
    <w:name w:val="Subtitle"/>
    <w:basedOn w:val="a0"/>
    <w:qFormat/>
    <w:rsid w:val="0097614F"/>
    <w:pPr>
      <w:autoSpaceDN/>
      <w:jc w:val="center"/>
    </w:pPr>
    <w:rPr>
      <w:b/>
      <w:bCs/>
      <w:sz w:val="28"/>
      <w:szCs w:val="28"/>
    </w:rPr>
  </w:style>
  <w:style w:type="paragraph" w:customStyle="1" w:styleId="caaieiaie2">
    <w:name w:val="caaieiaie 2"/>
    <w:basedOn w:val="Iauiue"/>
    <w:next w:val="Iauiue"/>
    <w:rsid w:val="0097614F"/>
    <w:pPr>
      <w:keepNext/>
    </w:pPr>
    <w:rPr>
      <w:sz w:val="24"/>
      <w:szCs w:val="24"/>
      <w:lang w:val="ru-RU"/>
    </w:rPr>
  </w:style>
  <w:style w:type="paragraph" w:customStyle="1" w:styleId="Iauiue">
    <w:name w:val="Iau?iue"/>
    <w:rsid w:val="0097614F"/>
    <w:rPr>
      <w:lang w:val="en-US"/>
    </w:rPr>
  </w:style>
  <w:style w:type="paragraph" w:customStyle="1" w:styleId="caaieiaie11">
    <w:name w:val="caaieiaie 11"/>
    <w:basedOn w:val="a0"/>
    <w:next w:val="a0"/>
    <w:rsid w:val="0097614F"/>
    <w:pPr>
      <w:keepNext/>
      <w:widowControl w:val="0"/>
      <w:autoSpaceDE w:val="0"/>
      <w:adjustRightInd w:val="0"/>
      <w:jc w:val="center"/>
    </w:pPr>
    <w:rPr>
      <w:sz w:val="20"/>
      <w:szCs w:val="20"/>
    </w:rPr>
  </w:style>
  <w:style w:type="paragraph" w:customStyle="1" w:styleId="222">
    <w:name w:val="222"/>
    <w:basedOn w:val="a0"/>
    <w:rsid w:val="0097614F"/>
    <w:pPr>
      <w:autoSpaceDN/>
      <w:ind w:left="851"/>
    </w:pPr>
    <w:rPr>
      <w:sz w:val="20"/>
      <w:szCs w:val="20"/>
    </w:rPr>
  </w:style>
  <w:style w:type="paragraph" w:styleId="af8">
    <w:name w:val="header"/>
    <w:basedOn w:val="a0"/>
    <w:rsid w:val="0097614F"/>
    <w:pPr>
      <w:tabs>
        <w:tab w:val="center" w:pos="4703"/>
        <w:tab w:val="right" w:pos="9406"/>
      </w:tabs>
      <w:autoSpaceDN/>
    </w:pPr>
    <w:rPr>
      <w:sz w:val="20"/>
      <w:szCs w:val="20"/>
    </w:rPr>
  </w:style>
  <w:style w:type="paragraph" w:customStyle="1" w:styleId="210">
    <w:name w:val="Основной текст 21"/>
    <w:basedOn w:val="a0"/>
    <w:rsid w:val="0097614F"/>
    <w:pPr>
      <w:overflowPunct w:val="0"/>
      <w:autoSpaceDE w:val="0"/>
      <w:adjustRightInd w:val="0"/>
      <w:jc w:val="center"/>
    </w:pPr>
    <w:rPr>
      <w:b/>
      <w:sz w:val="28"/>
      <w:szCs w:val="20"/>
    </w:rPr>
  </w:style>
  <w:style w:type="paragraph" w:customStyle="1" w:styleId="Iauiue1">
    <w:name w:val="Iau?iue1"/>
    <w:rsid w:val="0097614F"/>
    <w:pPr>
      <w:widowControl w:val="0"/>
    </w:pPr>
  </w:style>
  <w:style w:type="paragraph" w:customStyle="1" w:styleId="BodyText21">
    <w:name w:val="Body Text 21"/>
    <w:basedOn w:val="a0"/>
    <w:rsid w:val="0097614F"/>
    <w:pPr>
      <w:widowControl w:val="0"/>
      <w:overflowPunct w:val="0"/>
      <w:autoSpaceDE w:val="0"/>
      <w:adjustRightInd w:val="0"/>
      <w:ind w:right="-28"/>
      <w:jc w:val="both"/>
    </w:pPr>
    <w:rPr>
      <w:sz w:val="20"/>
      <w:szCs w:val="20"/>
    </w:rPr>
  </w:style>
  <w:style w:type="paragraph" w:customStyle="1" w:styleId="211">
    <w:name w:val="Основной текст с отступом 21"/>
    <w:basedOn w:val="a0"/>
    <w:rsid w:val="0097614F"/>
    <w:pPr>
      <w:widowControl w:val="0"/>
      <w:overflowPunct w:val="0"/>
      <w:autoSpaceDE w:val="0"/>
      <w:adjustRightInd w:val="0"/>
      <w:ind w:firstLine="567"/>
      <w:jc w:val="both"/>
    </w:pPr>
    <w:rPr>
      <w:spacing w:val="-4"/>
      <w:sz w:val="20"/>
      <w:szCs w:val="20"/>
    </w:rPr>
  </w:style>
  <w:style w:type="paragraph" w:customStyle="1" w:styleId="Iabiue">
    <w:name w:val="Ia„b?iue"/>
    <w:rsid w:val="0097614F"/>
    <w:pPr>
      <w:widowControl w:val="0"/>
      <w:overflowPunct w:val="0"/>
      <w:autoSpaceDE w:val="0"/>
      <w:autoSpaceDN w:val="0"/>
      <w:adjustRightInd w:val="0"/>
    </w:pPr>
  </w:style>
  <w:style w:type="character" w:customStyle="1" w:styleId="Bold">
    <w:name w:val="Bold"/>
    <w:rsid w:val="0097614F"/>
    <w:rPr>
      <w:rFonts w:ascii="Times New Roman" w:hAnsi="Times New Roman"/>
      <w:b/>
      <w:noProof w:val="0"/>
      <w:lang w:val="ru-RU"/>
    </w:rPr>
  </w:style>
  <w:style w:type="paragraph" w:customStyle="1" w:styleId="xl24">
    <w:name w:val="xl24"/>
    <w:basedOn w:val="a0"/>
    <w:rsid w:val="009761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25">
    <w:name w:val="xl25"/>
    <w:basedOn w:val="a0"/>
    <w:rsid w:val="009761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/>
      <w:spacing w:before="100" w:beforeAutospacing="1" w:after="100" w:afterAutospacing="1"/>
      <w:textAlignment w:val="top"/>
    </w:pPr>
  </w:style>
  <w:style w:type="paragraph" w:customStyle="1" w:styleId="xl26">
    <w:name w:val="xl26"/>
    <w:basedOn w:val="a0"/>
    <w:rsid w:val="0097614F"/>
    <w:pPr>
      <w:pBdr>
        <w:top w:val="single" w:sz="4" w:space="0" w:color="auto"/>
        <w:left w:val="single" w:sz="4" w:space="0" w:color="auto"/>
        <w:bottom w:val="single" w:sz="4" w:space="0" w:color="auto"/>
      </w:pBdr>
      <w:autoSpaceDN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a0"/>
    <w:rsid w:val="009761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0"/>
    <w:rsid w:val="009761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/>
      <w:spacing w:before="100" w:beforeAutospacing="1" w:after="100" w:afterAutospacing="1"/>
      <w:jc w:val="center"/>
      <w:textAlignment w:val="top"/>
    </w:pPr>
  </w:style>
  <w:style w:type="character" w:customStyle="1" w:styleId="themebody1">
    <w:name w:val="themebody1"/>
    <w:rsid w:val="0097614F"/>
    <w:rPr>
      <w:color w:val="FFFFFF"/>
    </w:rPr>
  </w:style>
  <w:style w:type="character" w:customStyle="1" w:styleId="text">
    <w:name w:val="text"/>
    <w:basedOn w:val="a1"/>
    <w:rsid w:val="0097614F"/>
  </w:style>
  <w:style w:type="paragraph" w:customStyle="1" w:styleId="consnormal0">
    <w:name w:val="consnormal"/>
    <w:basedOn w:val="a0"/>
    <w:rsid w:val="00E63193"/>
    <w:pPr>
      <w:autoSpaceDE w:val="0"/>
      <w:ind w:firstLine="720"/>
    </w:pPr>
    <w:rPr>
      <w:rFonts w:ascii="Arial" w:hAnsi="Arial" w:cs="Arial"/>
      <w:sz w:val="20"/>
      <w:szCs w:val="20"/>
    </w:rPr>
  </w:style>
  <w:style w:type="paragraph" w:styleId="HTML">
    <w:name w:val="HTML Preformatted"/>
    <w:basedOn w:val="a0"/>
    <w:rsid w:val="002649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/>
    </w:pPr>
    <w:rPr>
      <w:rFonts w:ascii="Courier New" w:hAnsi="Courier New" w:cs="Courier New"/>
      <w:color w:val="000000"/>
      <w:sz w:val="20"/>
      <w:szCs w:val="20"/>
    </w:rPr>
  </w:style>
  <w:style w:type="paragraph" w:customStyle="1" w:styleId="110">
    <w:name w:val="заголовок 11"/>
    <w:basedOn w:val="a0"/>
    <w:next w:val="a0"/>
    <w:semiHidden/>
    <w:rsid w:val="00CE1A0B"/>
    <w:pPr>
      <w:keepNext/>
      <w:autoSpaceDN/>
      <w:jc w:val="center"/>
    </w:pPr>
  </w:style>
  <w:style w:type="paragraph" w:customStyle="1" w:styleId="13">
    <w:name w:val="Знак1"/>
    <w:basedOn w:val="a0"/>
    <w:semiHidden/>
    <w:rsid w:val="00734025"/>
    <w:pPr>
      <w:autoSpaceDN/>
      <w:spacing w:after="160" w:line="28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Подподпункт"/>
    <w:basedOn w:val="a0"/>
    <w:link w:val="afa"/>
    <w:rsid w:val="00E56DC4"/>
    <w:pPr>
      <w:tabs>
        <w:tab w:val="num" w:pos="5585"/>
      </w:tabs>
      <w:autoSpaceDN/>
      <w:jc w:val="both"/>
    </w:pPr>
    <w:rPr>
      <w:szCs w:val="28"/>
    </w:rPr>
  </w:style>
  <w:style w:type="character" w:customStyle="1" w:styleId="afa">
    <w:name w:val="Подподпункт Знак"/>
    <w:link w:val="af9"/>
    <w:rsid w:val="00E56DC4"/>
    <w:rPr>
      <w:sz w:val="24"/>
      <w:szCs w:val="28"/>
      <w:lang w:val="ru-RU" w:eastAsia="ru-RU" w:bidi="ar-SA"/>
    </w:rPr>
  </w:style>
  <w:style w:type="paragraph" w:customStyle="1" w:styleId="BodyTextIndent31">
    <w:name w:val="Body Text Indent 31"/>
    <w:basedOn w:val="a0"/>
    <w:rsid w:val="00E56DC4"/>
    <w:pPr>
      <w:widowControl w:val="0"/>
      <w:autoSpaceDN/>
      <w:ind w:left="1276" w:hanging="567"/>
    </w:pPr>
    <w:rPr>
      <w:sz w:val="27"/>
      <w:szCs w:val="20"/>
    </w:rPr>
  </w:style>
  <w:style w:type="paragraph" w:styleId="25">
    <w:name w:val="List 2"/>
    <w:basedOn w:val="a0"/>
    <w:rsid w:val="002F7FD1"/>
    <w:pPr>
      <w:autoSpaceDN/>
      <w:spacing w:after="200" w:line="276" w:lineRule="auto"/>
      <w:ind w:left="566" w:hanging="283"/>
    </w:pPr>
    <w:rPr>
      <w:rFonts w:ascii="Cambria" w:hAnsi="Cambria"/>
      <w:sz w:val="22"/>
      <w:szCs w:val="22"/>
      <w:lang w:val="en-US" w:eastAsia="en-US" w:bidi="en-US"/>
    </w:rPr>
  </w:style>
  <w:style w:type="paragraph" w:styleId="37">
    <w:name w:val="List 3"/>
    <w:basedOn w:val="a0"/>
    <w:rsid w:val="002F7FD1"/>
    <w:pPr>
      <w:autoSpaceDN/>
      <w:spacing w:after="200" w:line="276" w:lineRule="auto"/>
      <w:ind w:left="849" w:hanging="283"/>
    </w:pPr>
    <w:rPr>
      <w:rFonts w:ascii="Cambria" w:hAnsi="Cambria"/>
      <w:sz w:val="22"/>
      <w:szCs w:val="22"/>
      <w:lang w:val="en-US" w:eastAsia="en-US" w:bidi="en-US"/>
    </w:rPr>
  </w:style>
  <w:style w:type="paragraph" w:customStyle="1" w:styleId="26">
    <w:name w:val="З2"/>
    <w:basedOn w:val="a6"/>
    <w:rsid w:val="00C36F1F"/>
    <w:pPr>
      <w:autoSpaceDE/>
      <w:autoSpaceDN/>
      <w:spacing w:before="0" w:after="0" w:line="276" w:lineRule="auto"/>
      <w:jc w:val="center"/>
    </w:pPr>
    <w:rPr>
      <w:rFonts w:ascii="Arial" w:hAnsi="Arial" w:cs="Arial"/>
      <w:b/>
      <w:sz w:val="22"/>
      <w:szCs w:val="22"/>
      <w:lang w:val="en-US" w:eastAsia="en-US" w:bidi="en-US"/>
    </w:rPr>
  </w:style>
  <w:style w:type="paragraph" w:customStyle="1" w:styleId="ConsPlusTitle">
    <w:name w:val="ConsPlusTitle"/>
    <w:rsid w:val="00D462AF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fb">
    <w:name w:val="footnote text"/>
    <w:basedOn w:val="a0"/>
    <w:semiHidden/>
    <w:rsid w:val="000214FC"/>
    <w:pPr>
      <w:autoSpaceDN/>
      <w:spacing w:after="60"/>
      <w:jc w:val="both"/>
    </w:pPr>
    <w:rPr>
      <w:sz w:val="20"/>
      <w:szCs w:val="20"/>
    </w:rPr>
  </w:style>
  <w:style w:type="character" w:styleId="afc">
    <w:name w:val="footnote reference"/>
    <w:semiHidden/>
    <w:rsid w:val="000214FC"/>
    <w:rPr>
      <w:vertAlign w:val="superscript"/>
    </w:rPr>
  </w:style>
  <w:style w:type="paragraph" w:customStyle="1" w:styleId="afd">
    <w:name w:val="текст сноски"/>
    <w:basedOn w:val="a0"/>
    <w:rsid w:val="00501035"/>
    <w:pPr>
      <w:widowControl w:val="0"/>
      <w:autoSpaceDN/>
    </w:pPr>
    <w:rPr>
      <w:rFonts w:ascii="Gelvetsky 12pt" w:hAnsi="Gelvetsky 12pt"/>
      <w:lang w:val="en-US"/>
    </w:rPr>
  </w:style>
  <w:style w:type="paragraph" w:customStyle="1" w:styleId="basis">
    <w:name w:val="basis"/>
    <w:basedOn w:val="a0"/>
    <w:rsid w:val="00501035"/>
    <w:pPr>
      <w:autoSpaceDN/>
      <w:ind w:firstLine="600"/>
      <w:jc w:val="both"/>
    </w:pPr>
    <w:rPr>
      <w:sz w:val="29"/>
      <w:szCs w:val="29"/>
    </w:rPr>
  </w:style>
  <w:style w:type="paragraph" w:customStyle="1" w:styleId="E">
    <w:name w:val="E_основной"/>
    <w:basedOn w:val="a0"/>
    <w:rsid w:val="007F2CBE"/>
    <w:pPr>
      <w:autoSpaceDN/>
      <w:spacing w:after="40"/>
      <w:ind w:firstLine="567"/>
      <w:jc w:val="both"/>
    </w:pPr>
    <w:rPr>
      <w:color w:val="000000"/>
      <w:lang w:eastAsia="en-US"/>
    </w:rPr>
  </w:style>
  <w:style w:type="paragraph" w:customStyle="1" w:styleId="iauiAI">
    <w:name w:val="iau?i AI"/>
    <w:basedOn w:val="a0"/>
    <w:rsid w:val="004A4366"/>
    <w:pPr>
      <w:widowControl w:val="0"/>
      <w:autoSpaceDN/>
      <w:jc w:val="both"/>
    </w:pPr>
    <w:rPr>
      <w:rFonts w:ascii="Arial" w:hAnsi="Arial"/>
      <w:szCs w:val="20"/>
    </w:rPr>
  </w:style>
  <w:style w:type="character" w:customStyle="1" w:styleId="14pt">
    <w:name w:val="Стиль 14 pt полужирный"/>
    <w:rsid w:val="004A4366"/>
    <w:rPr>
      <w:rFonts w:ascii="Times New Roman" w:hAnsi="Times New Roman"/>
      <w:b/>
      <w:bCs/>
      <w:spacing w:val="0"/>
      <w:kern w:val="0"/>
      <w:position w:val="0"/>
      <w:sz w:val="28"/>
      <w:szCs w:val="28"/>
    </w:rPr>
  </w:style>
  <w:style w:type="character" w:styleId="afe">
    <w:name w:val="annotation reference"/>
    <w:rsid w:val="00B15ABC"/>
    <w:rPr>
      <w:sz w:val="16"/>
      <w:szCs w:val="16"/>
    </w:rPr>
  </w:style>
  <w:style w:type="paragraph" w:styleId="aff">
    <w:name w:val="annotation text"/>
    <w:basedOn w:val="a0"/>
    <w:link w:val="aff0"/>
    <w:rsid w:val="00B15ABC"/>
    <w:rPr>
      <w:sz w:val="20"/>
      <w:szCs w:val="20"/>
    </w:rPr>
  </w:style>
  <w:style w:type="character" w:customStyle="1" w:styleId="aff0">
    <w:name w:val="Текст примечания Знак"/>
    <w:basedOn w:val="a1"/>
    <w:link w:val="aff"/>
    <w:rsid w:val="00B15ABC"/>
  </w:style>
  <w:style w:type="paragraph" w:styleId="aff1">
    <w:name w:val="annotation subject"/>
    <w:basedOn w:val="aff"/>
    <w:next w:val="aff"/>
    <w:link w:val="aff2"/>
    <w:rsid w:val="00B15ABC"/>
    <w:rPr>
      <w:b/>
      <w:bCs/>
    </w:rPr>
  </w:style>
  <w:style w:type="character" w:customStyle="1" w:styleId="aff2">
    <w:name w:val="Тема примечания Знак"/>
    <w:link w:val="aff1"/>
    <w:rsid w:val="00B15ABC"/>
    <w:rPr>
      <w:b/>
      <w:bCs/>
    </w:rPr>
  </w:style>
  <w:style w:type="paragraph" w:customStyle="1" w:styleId="aff3">
    <w:name w:val="Таблица шапка"/>
    <w:basedOn w:val="a0"/>
    <w:rsid w:val="009929EC"/>
    <w:pPr>
      <w:keepNext/>
      <w:autoSpaceDN/>
      <w:spacing w:before="40" w:after="40"/>
      <w:ind w:left="57" w:right="57"/>
    </w:pPr>
    <w:rPr>
      <w:sz w:val="18"/>
      <w:szCs w:val="18"/>
    </w:rPr>
  </w:style>
  <w:style w:type="paragraph" w:customStyle="1" w:styleId="aff4">
    <w:name w:val="А. часть_раздела"/>
    <w:basedOn w:val="21"/>
    <w:autoRedefine/>
    <w:rsid w:val="00256B5F"/>
    <w:pPr>
      <w:tabs>
        <w:tab w:val="left" w:pos="1080"/>
      </w:tabs>
      <w:autoSpaceDN/>
      <w:jc w:val="center"/>
    </w:pPr>
    <w:rPr>
      <w:rFonts w:ascii="Times New Roman" w:hAnsi="Times New Roman" w:cs="Times New Roman"/>
      <w:i w:val="0"/>
      <w:iCs w:val="0"/>
    </w:rPr>
  </w:style>
  <w:style w:type="character" w:customStyle="1" w:styleId="WW8Num2z0">
    <w:name w:val="WW8Num2z0"/>
    <w:rsid w:val="004730F1"/>
    <w:rPr>
      <w:rFonts w:ascii="Symbol" w:hAnsi="Symbol" w:cs="OpenSymbol"/>
    </w:rPr>
  </w:style>
  <w:style w:type="character" w:customStyle="1" w:styleId="WW8Num2z1">
    <w:name w:val="WW8Num2z1"/>
    <w:rsid w:val="004730F1"/>
    <w:rPr>
      <w:rFonts w:ascii="OpenSymbol" w:hAnsi="OpenSymbol" w:cs="OpenSymbol"/>
    </w:rPr>
  </w:style>
  <w:style w:type="character" w:customStyle="1" w:styleId="Absatz-Standardschriftart">
    <w:name w:val="Absatz-Standardschriftart"/>
    <w:rsid w:val="004730F1"/>
  </w:style>
  <w:style w:type="character" w:customStyle="1" w:styleId="WW8Num1z0">
    <w:name w:val="WW8Num1z0"/>
    <w:rsid w:val="004730F1"/>
    <w:rPr>
      <w:rFonts w:ascii="Symbol" w:hAnsi="Symbol" w:cs="OpenSymbol"/>
    </w:rPr>
  </w:style>
  <w:style w:type="character" w:customStyle="1" w:styleId="WW8Num1z1">
    <w:name w:val="WW8Num1z1"/>
    <w:rsid w:val="004730F1"/>
    <w:rPr>
      <w:rFonts w:ascii="OpenSymbol" w:hAnsi="OpenSymbol" w:cs="OpenSymbol"/>
    </w:rPr>
  </w:style>
  <w:style w:type="character" w:customStyle="1" w:styleId="WW8Num3z0">
    <w:name w:val="WW8Num3z0"/>
    <w:rsid w:val="004730F1"/>
    <w:rPr>
      <w:rFonts w:ascii="Times New Roman" w:hAnsi="Times New Roman" w:cs="Times New Roman"/>
    </w:rPr>
  </w:style>
  <w:style w:type="character" w:customStyle="1" w:styleId="14">
    <w:name w:val="Основной шрифт абзаца1"/>
    <w:rsid w:val="004730F1"/>
  </w:style>
  <w:style w:type="paragraph" w:customStyle="1" w:styleId="aff5">
    <w:name w:val="Заголовок"/>
    <w:basedOn w:val="a0"/>
    <w:next w:val="ab"/>
    <w:rsid w:val="004730F1"/>
    <w:pPr>
      <w:keepNext/>
      <w:suppressAutoHyphens/>
      <w:autoSpaceDN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ff6">
    <w:name w:val="List"/>
    <w:basedOn w:val="ab"/>
    <w:rsid w:val="004730F1"/>
    <w:pPr>
      <w:widowControl/>
      <w:tabs>
        <w:tab w:val="left" w:pos="12616"/>
      </w:tabs>
      <w:suppressAutoHyphens/>
      <w:autoSpaceDN/>
      <w:adjustRightInd/>
      <w:spacing w:after="0"/>
    </w:pPr>
    <w:rPr>
      <w:rFonts w:ascii="Tahoma" w:hAnsi="Tahoma" w:cs="Tahoma"/>
      <w:sz w:val="22"/>
      <w:szCs w:val="22"/>
      <w:lang w:eastAsia="ar-SA"/>
    </w:rPr>
  </w:style>
  <w:style w:type="paragraph" w:customStyle="1" w:styleId="15">
    <w:name w:val="Название1"/>
    <w:basedOn w:val="a0"/>
    <w:rsid w:val="004730F1"/>
    <w:pPr>
      <w:suppressLineNumbers/>
      <w:suppressAutoHyphens/>
      <w:autoSpaceDN/>
      <w:spacing w:before="120" w:after="120"/>
    </w:pPr>
    <w:rPr>
      <w:rFonts w:cs="Tahoma"/>
      <w:i/>
      <w:iCs/>
      <w:lang w:eastAsia="ar-SA"/>
    </w:rPr>
  </w:style>
  <w:style w:type="paragraph" w:customStyle="1" w:styleId="16">
    <w:name w:val="Указатель1"/>
    <w:basedOn w:val="a0"/>
    <w:rsid w:val="004730F1"/>
    <w:pPr>
      <w:suppressLineNumbers/>
      <w:suppressAutoHyphens/>
      <w:autoSpaceDN/>
    </w:pPr>
    <w:rPr>
      <w:rFonts w:cs="Tahoma"/>
      <w:lang w:eastAsia="ar-SA"/>
    </w:rPr>
  </w:style>
  <w:style w:type="paragraph" w:customStyle="1" w:styleId="aff7">
    <w:name w:val="Содержимое таблицы"/>
    <w:basedOn w:val="a0"/>
    <w:rsid w:val="004730F1"/>
    <w:pPr>
      <w:widowControl w:val="0"/>
      <w:suppressLineNumbers/>
      <w:suppressAutoHyphens/>
      <w:autoSpaceDN/>
    </w:pPr>
    <w:rPr>
      <w:rFonts w:eastAsia="SimSun" w:cs="Tahoma"/>
      <w:kern w:val="1"/>
      <w:lang w:eastAsia="hi-IN" w:bidi="hi-IN"/>
    </w:rPr>
  </w:style>
  <w:style w:type="paragraph" w:customStyle="1" w:styleId="aff8">
    <w:name w:val="Заголовок таблицы"/>
    <w:basedOn w:val="aff7"/>
    <w:rsid w:val="004730F1"/>
    <w:pPr>
      <w:jc w:val="center"/>
    </w:pPr>
    <w:rPr>
      <w:b/>
      <w:bCs/>
    </w:rPr>
  </w:style>
  <w:style w:type="paragraph" w:customStyle="1" w:styleId="font5">
    <w:name w:val="font5"/>
    <w:basedOn w:val="a0"/>
    <w:rsid w:val="003F2BF3"/>
    <w:pPr>
      <w:autoSpaceDN/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0"/>
    <w:rsid w:val="003F2BF3"/>
    <w:pPr>
      <w:autoSpaceDN/>
      <w:spacing w:before="100" w:beforeAutospacing="1" w:after="100" w:afterAutospacing="1"/>
    </w:pPr>
    <w:rPr>
      <w:color w:val="FF00FF"/>
      <w:sz w:val="20"/>
      <w:szCs w:val="20"/>
    </w:rPr>
  </w:style>
  <w:style w:type="paragraph" w:customStyle="1" w:styleId="xl29">
    <w:name w:val="xl29"/>
    <w:basedOn w:val="a0"/>
    <w:rsid w:val="003F2B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/>
      <w:spacing w:before="100" w:beforeAutospacing="1" w:after="100" w:afterAutospacing="1"/>
      <w:jc w:val="right"/>
      <w:textAlignment w:val="center"/>
    </w:pPr>
    <w:rPr>
      <w:color w:val="FF00FF"/>
    </w:rPr>
  </w:style>
  <w:style w:type="paragraph" w:styleId="aff9">
    <w:name w:val="List Paragraph"/>
    <w:basedOn w:val="a0"/>
    <w:link w:val="affa"/>
    <w:qFormat/>
    <w:rsid w:val="00AC6C82"/>
    <w:pPr>
      <w:autoSpaceDN/>
      <w:ind w:left="720" w:firstLine="720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affa">
    <w:name w:val="Абзац списка Знак"/>
    <w:link w:val="aff9"/>
    <w:locked/>
    <w:rsid w:val="00AC6C82"/>
    <w:rPr>
      <w:rFonts w:eastAsia="Calibri"/>
      <w:sz w:val="28"/>
      <w:szCs w:val="22"/>
      <w:lang w:val="ru-RU" w:eastAsia="en-US" w:bidi="ar-SA"/>
    </w:rPr>
  </w:style>
  <w:style w:type="character" w:customStyle="1" w:styleId="red1">
    <w:name w:val="red1"/>
    <w:rsid w:val="00AC6C82"/>
    <w:rPr>
      <w:b/>
      <w:bCs/>
      <w:color w:val="D22222"/>
      <w:sz w:val="18"/>
      <w:szCs w:val="18"/>
    </w:rPr>
  </w:style>
  <w:style w:type="paragraph" w:customStyle="1" w:styleId="xl22">
    <w:name w:val="xl22"/>
    <w:basedOn w:val="a0"/>
    <w:rsid w:val="00AC6C82"/>
    <w:pPr>
      <w:autoSpaceDN/>
      <w:spacing w:before="100" w:beforeAutospacing="1" w:after="100" w:afterAutospacing="1"/>
      <w:textAlignment w:val="top"/>
    </w:pPr>
    <w:rPr>
      <w:color w:val="000000"/>
    </w:rPr>
  </w:style>
  <w:style w:type="paragraph" w:customStyle="1" w:styleId="xl23">
    <w:name w:val="xl23"/>
    <w:basedOn w:val="a0"/>
    <w:rsid w:val="00AC6C82"/>
    <w:pPr>
      <w:autoSpaceDN/>
      <w:spacing w:before="100" w:beforeAutospacing="1" w:after="100" w:afterAutospacing="1"/>
      <w:textAlignment w:val="top"/>
    </w:pPr>
    <w:rPr>
      <w:color w:val="000000"/>
    </w:rPr>
  </w:style>
  <w:style w:type="paragraph" w:customStyle="1" w:styleId="xl30">
    <w:name w:val="xl30"/>
    <w:basedOn w:val="a0"/>
    <w:rsid w:val="00AC6C82"/>
    <w:pPr>
      <w:pBdr>
        <w:bottom w:val="single" w:sz="4" w:space="0" w:color="auto"/>
      </w:pBdr>
      <w:autoSpaceDN/>
      <w:spacing w:before="100" w:beforeAutospacing="1" w:after="100" w:afterAutospacing="1"/>
    </w:pPr>
  </w:style>
  <w:style w:type="paragraph" w:customStyle="1" w:styleId="xl31">
    <w:name w:val="xl31"/>
    <w:basedOn w:val="a0"/>
    <w:rsid w:val="00AC6C82"/>
    <w:pPr>
      <w:autoSpaceDN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32">
    <w:name w:val="xl32"/>
    <w:basedOn w:val="a0"/>
    <w:rsid w:val="00AC6C82"/>
    <w:pPr>
      <w:autoSpaceDN/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33">
    <w:name w:val="xl33"/>
    <w:basedOn w:val="a0"/>
    <w:rsid w:val="00AC6C82"/>
    <w:pPr>
      <w:autoSpaceDN/>
      <w:spacing w:before="100" w:beforeAutospacing="1" w:after="100" w:afterAutospacing="1"/>
      <w:textAlignment w:val="top"/>
    </w:pPr>
    <w:rPr>
      <w:b/>
      <w:bCs/>
      <w:i/>
      <w:iCs/>
      <w:color w:val="000000"/>
    </w:rPr>
  </w:style>
  <w:style w:type="paragraph" w:customStyle="1" w:styleId="xl34">
    <w:name w:val="xl34"/>
    <w:basedOn w:val="a0"/>
    <w:rsid w:val="00AC6C82"/>
    <w:pPr>
      <w:autoSpaceDN/>
      <w:spacing w:before="100" w:beforeAutospacing="1" w:after="100" w:afterAutospacing="1"/>
      <w:jc w:val="right"/>
      <w:textAlignment w:val="top"/>
    </w:pPr>
    <w:rPr>
      <w:b/>
      <w:bCs/>
      <w:i/>
      <w:iCs/>
      <w:color w:val="000000"/>
    </w:rPr>
  </w:style>
  <w:style w:type="paragraph" w:customStyle="1" w:styleId="xl35">
    <w:name w:val="xl35"/>
    <w:basedOn w:val="a0"/>
    <w:rsid w:val="00AC6C82"/>
    <w:pPr>
      <w:autoSpaceDN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36">
    <w:name w:val="xl36"/>
    <w:basedOn w:val="a0"/>
    <w:rsid w:val="00AC6C82"/>
    <w:pPr>
      <w:pBdr>
        <w:bottom w:val="double" w:sz="6" w:space="0" w:color="auto"/>
      </w:pBdr>
      <w:autoSpaceDN/>
      <w:spacing w:before="100" w:beforeAutospacing="1" w:after="100" w:afterAutospacing="1"/>
    </w:pPr>
  </w:style>
  <w:style w:type="paragraph" w:customStyle="1" w:styleId="xl37">
    <w:name w:val="xl37"/>
    <w:basedOn w:val="a0"/>
    <w:rsid w:val="00AC6C82"/>
    <w:pPr>
      <w:autoSpaceDN/>
      <w:spacing w:before="100" w:beforeAutospacing="1" w:after="100" w:afterAutospacing="1"/>
      <w:textAlignment w:val="top"/>
    </w:pPr>
    <w:rPr>
      <w:color w:val="000000"/>
    </w:rPr>
  </w:style>
  <w:style w:type="paragraph" w:customStyle="1" w:styleId="xl38">
    <w:name w:val="xl38"/>
    <w:basedOn w:val="a0"/>
    <w:rsid w:val="00AC6C82"/>
    <w:pPr>
      <w:autoSpaceDN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39">
    <w:name w:val="xl39"/>
    <w:basedOn w:val="a0"/>
    <w:rsid w:val="00AC6C82"/>
    <w:pPr>
      <w:pBdr>
        <w:left w:val="single" w:sz="4" w:space="0" w:color="auto"/>
      </w:pBd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40">
    <w:name w:val="xl40"/>
    <w:basedOn w:val="a0"/>
    <w:rsid w:val="00AC6C82"/>
    <w:pPr>
      <w:pBdr>
        <w:right w:val="single" w:sz="4" w:space="0" w:color="auto"/>
      </w:pBd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41">
    <w:name w:val="xl41"/>
    <w:basedOn w:val="a0"/>
    <w:rsid w:val="00AC6C82"/>
    <w:pPr>
      <w:pBdr>
        <w:left w:val="single" w:sz="4" w:space="0" w:color="auto"/>
        <w:bottom w:val="single" w:sz="4" w:space="0" w:color="auto"/>
      </w:pBd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42">
    <w:name w:val="xl42"/>
    <w:basedOn w:val="a0"/>
    <w:rsid w:val="00AC6C82"/>
    <w:pPr>
      <w:pBdr>
        <w:bottom w:val="single" w:sz="4" w:space="0" w:color="auto"/>
        <w:right w:val="single" w:sz="4" w:space="0" w:color="auto"/>
      </w:pBd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43">
    <w:name w:val="xl43"/>
    <w:basedOn w:val="a0"/>
    <w:rsid w:val="00AC6C82"/>
    <w:pPr>
      <w:pBdr>
        <w:top w:val="single" w:sz="4" w:space="0" w:color="auto"/>
      </w:pBd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44">
    <w:name w:val="xl44"/>
    <w:basedOn w:val="a0"/>
    <w:rsid w:val="00AC6C82"/>
    <w:pP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45">
    <w:name w:val="xl45"/>
    <w:basedOn w:val="a0"/>
    <w:rsid w:val="00AC6C82"/>
    <w:pPr>
      <w:pBdr>
        <w:top w:val="single" w:sz="4" w:space="0" w:color="auto"/>
      </w:pBdr>
      <w:autoSpaceDN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46">
    <w:name w:val="xl46"/>
    <w:basedOn w:val="a0"/>
    <w:rsid w:val="00AC6C82"/>
    <w:pPr>
      <w:autoSpaceDN/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0"/>
    <w:rsid w:val="00AC6C82"/>
    <w:pPr>
      <w:pBdr>
        <w:bottom w:val="single" w:sz="4" w:space="0" w:color="auto"/>
      </w:pBdr>
      <w:autoSpaceDN/>
      <w:spacing w:before="100" w:beforeAutospacing="1" w:after="100" w:afterAutospacing="1"/>
      <w:jc w:val="right"/>
    </w:pPr>
    <w:rPr>
      <w:color w:val="000000"/>
    </w:rPr>
  </w:style>
  <w:style w:type="paragraph" w:customStyle="1" w:styleId="xl48">
    <w:name w:val="xl48"/>
    <w:basedOn w:val="a0"/>
    <w:rsid w:val="00AC6C82"/>
    <w:pPr>
      <w:pBdr>
        <w:bottom w:val="single" w:sz="4" w:space="0" w:color="auto"/>
      </w:pBdr>
      <w:autoSpaceDN/>
      <w:spacing w:before="100" w:beforeAutospacing="1" w:after="100" w:afterAutospacing="1"/>
    </w:pPr>
    <w:rPr>
      <w:color w:val="000000"/>
    </w:rPr>
  </w:style>
  <w:style w:type="paragraph" w:customStyle="1" w:styleId="xl49">
    <w:name w:val="xl49"/>
    <w:basedOn w:val="a0"/>
    <w:rsid w:val="00AC6C82"/>
    <w:pPr>
      <w:autoSpaceDN/>
      <w:spacing w:before="100" w:beforeAutospacing="1" w:after="100" w:afterAutospacing="1"/>
      <w:textAlignment w:val="top"/>
    </w:pPr>
    <w:rPr>
      <w:b/>
      <w:bCs/>
      <w:i/>
      <w:iCs/>
      <w:color w:val="000000"/>
    </w:rPr>
  </w:style>
  <w:style w:type="paragraph" w:customStyle="1" w:styleId="xl50">
    <w:name w:val="xl50"/>
    <w:basedOn w:val="a0"/>
    <w:rsid w:val="00AC6C82"/>
    <w:pPr>
      <w:autoSpaceDN/>
      <w:spacing w:before="100" w:beforeAutospacing="1" w:after="100" w:afterAutospacing="1"/>
      <w:jc w:val="right"/>
      <w:textAlignment w:val="top"/>
    </w:pPr>
    <w:rPr>
      <w:b/>
      <w:bCs/>
      <w:i/>
      <w:iCs/>
      <w:color w:val="000000"/>
    </w:rPr>
  </w:style>
  <w:style w:type="paragraph" w:customStyle="1" w:styleId="xl51">
    <w:name w:val="xl51"/>
    <w:basedOn w:val="a0"/>
    <w:rsid w:val="00AC6C82"/>
    <w:pPr>
      <w:autoSpaceDN/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52">
    <w:name w:val="xl52"/>
    <w:basedOn w:val="a0"/>
    <w:rsid w:val="00AC6C82"/>
    <w:pPr>
      <w:autoSpaceDN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53">
    <w:name w:val="xl53"/>
    <w:basedOn w:val="a0"/>
    <w:rsid w:val="00AC6C82"/>
    <w:pPr>
      <w:pBdr>
        <w:bottom w:val="single" w:sz="4" w:space="0" w:color="auto"/>
      </w:pBdr>
      <w:autoSpaceDN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54">
    <w:name w:val="xl54"/>
    <w:basedOn w:val="a0"/>
    <w:rsid w:val="00AC6C82"/>
    <w:pPr>
      <w:pBdr>
        <w:top w:val="single" w:sz="4" w:space="0" w:color="auto"/>
        <w:left w:val="single" w:sz="4" w:space="0" w:color="auto"/>
        <w:bottom w:val="single" w:sz="4" w:space="0" w:color="auto"/>
      </w:pBd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55">
    <w:name w:val="xl55"/>
    <w:basedOn w:val="a0"/>
    <w:rsid w:val="00AC6C82"/>
    <w:pPr>
      <w:pBdr>
        <w:top w:val="single" w:sz="4" w:space="0" w:color="auto"/>
        <w:bottom w:val="single" w:sz="4" w:space="0" w:color="auto"/>
      </w:pBd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56">
    <w:name w:val="xl56"/>
    <w:basedOn w:val="a0"/>
    <w:rsid w:val="00AC6C82"/>
    <w:pPr>
      <w:pBdr>
        <w:top w:val="single" w:sz="4" w:space="0" w:color="auto"/>
        <w:bottom w:val="single" w:sz="4" w:space="0" w:color="auto"/>
        <w:right w:val="single" w:sz="4" w:space="0" w:color="auto"/>
      </w:pBd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57">
    <w:name w:val="xl57"/>
    <w:basedOn w:val="a0"/>
    <w:rsid w:val="00AC6C82"/>
    <w:pPr>
      <w:pBdr>
        <w:top w:val="single" w:sz="4" w:space="0" w:color="auto"/>
        <w:left w:val="single" w:sz="4" w:space="0" w:color="auto"/>
      </w:pBd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58">
    <w:name w:val="xl58"/>
    <w:basedOn w:val="a0"/>
    <w:rsid w:val="00AC6C82"/>
    <w:pPr>
      <w:pBdr>
        <w:top w:val="single" w:sz="4" w:space="0" w:color="auto"/>
        <w:right w:val="single" w:sz="4" w:space="0" w:color="auto"/>
      </w:pBd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59">
    <w:name w:val="xl59"/>
    <w:basedOn w:val="a0"/>
    <w:rsid w:val="00AC6C82"/>
    <w:pPr>
      <w:pBdr>
        <w:bottom w:val="single" w:sz="4" w:space="0" w:color="auto"/>
      </w:pBd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0">
    <w:name w:val="xl60"/>
    <w:basedOn w:val="a0"/>
    <w:rsid w:val="00AC6C82"/>
    <w:pPr>
      <w:pBdr>
        <w:top w:val="single" w:sz="4" w:space="0" w:color="auto"/>
        <w:left w:val="single" w:sz="4" w:space="0" w:color="auto"/>
        <w:right w:val="single" w:sz="4" w:space="0" w:color="auto"/>
      </w:pBd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1">
    <w:name w:val="xl61"/>
    <w:basedOn w:val="a0"/>
    <w:rsid w:val="00AC6C82"/>
    <w:pPr>
      <w:pBdr>
        <w:left w:val="single" w:sz="4" w:space="0" w:color="auto"/>
        <w:right w:val="single" w:sz="4" w:space="0" w:color="auto"/>
      </w:pBd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2">
    <w:name w:val="xl62"/>
    <w:basedOn w:val="a0"/>
    <w:rsid w:val="00AC6C82"/>
    <w:pPr>
      <w:pBdr>
        <w:left w:val="single" w:sz="4" w:space="0" w:color="auto"/>
        <w:bottom w:val="single" w:sz="4" w:space="0" w:color="auto"/>
        <w:right w:val="single" w:sz="4" w:space="0" w:color="auto"/>
      </w:pBd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3">
    <w:name w:val="xl63"/>
    <w:basedOn w:val="a0"/>
    <w:rsid w:val="00AC6C82"/>
    <w:pPr>
      <w:autoSpaceDN/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64">
    <w:name w:val="xl64"/>
    <w:basedOn w:val="a0"/>
    <w:rsid w:val="00AC6C82"/>
    <w:pPr>
      <w:autoSpaceDN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65">
    <w:name w:val="xl65"/>
    <w:basedOn w:val="a0"/>
    <w:rsid w:val="00AC6C82"/>
    <w:pPr>
      <w:autoSpaceDN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66">
    <w:name w:val="xl66"/>
    <w:basedOn w:val="a0"/>
    <w:rsid w:val="00AC6C82"/>
    <w:pPr>
      <w:autoSpaceDN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67">
    <w:name w:val="xl67"/>
    <w:basedOn w:val="a0"/>
    <w:rsid w:val="00AC6C82"/>
    <w:pPr>
      <w:autoSpaceDN/>
      <w:spacing w:before="100" w:beforeAutospacing="1" w:after="100" w:afterAutospacing="1"/>
      <w:jc w:val="center"/>
      <w:textAlignment w:val="top"/>
    </w:pPr>
    <w:rPr>
      <w:color w:val="000000"/>
    </w:rPr>
  </w:style>
  <w:style w:type="paragraph" w:styleId="affb">
    <w:name w:val="Body Text First Indent"/>
    <w:basedOn w:val="ab"/>
    <w:rsid w:val="005A4AE1"/>
    <w:pPr>
      <w:widowControl/>
      <w:autoSpaceDE/>
      <w:autoSpaceDN/>
      <w:adjustRightInd/>
      <w:ind w:firstLine="210"/>
    </w:pPr>
    <w:rPr>
      <w:sz w:val="24"/>
      <w:szCs w:val="24"/>
    </w:rPr>
  </w:style>
  <w:style w:type="paragraph" w:customStyle="1" w:styleId="affc">
    <w:basedOn w:val="a0"/>
    <w:rsid w:val="0007092F"/>
    <w:pPr>
      <w:autoSpaceDN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1">
    <w:name w:val="Заголовок 1 Знак"/>
    <w:aliases w:val="Заголовок 1 Знак Знак Знак Знак Знак Знак Знак Знак Знак Знак,H1 Знак"/>
    <w:link w:val="10"/>
    <w:locked/>
    <w:rsid w:val="00E662C4"/>
    <w:rPr>
      <w:b/>
      <w:bCs/>
      <w:kern w:val="32"/>
      <w:sz w:val="24"/>
      <w:szCs w:val="32"/>
    </w:rPr>
  </w:style>
  <w:style w:type="character" w:customStyle="1" w:styleId="ad">
    <w:name w:val="Основной текст с отступом Знак"/>
    <w:aliases w:val="Основной текст с нумерацией Знак"/>
    <w:link w:val="ac"/>
    <w:locked/>
    <w:rsid w:val="00E662C4"/>
    <w:rPr>
      <w:color w:val="000000"/>
      <w:sz w:val="24"/>
      <w:szCs w:val="24"/>
      <w:shd w:val="clear" w:color="auto" w:fill="FFFFFF"/>
    </w:rPr>
  </w:style>
  <w:style w:type="character" w:customStyle="1" w:styleId="24">
    <w:name w:val="Основной текст с отступом 2 Знак"/>
    <w:link w:val="23"/>
    <w:locked/>
    <w:rsid w:val="00E662C4"/>
    <w:rPr>
      <w:sz w:val="24"/>
      <w:szCs w:val="24"/>
    </w:rPr>
  </w:style>
  <w:style w:type="character" w:customStyle="1" w:styleId="aa">
    <w:name w:val="Название Знак"/>
    <w:link w:val="a9"/>
    <w:rsid w:val="00E662C4"/>
    <w:rPr>
      <w:sz w:val="28"/>
      <w:szCs w:val="24"/>
    </w:rPr>
  </w:style>
  <w:style w:type="character" w:customStyle="1" w:styleId="af1">
    <w:name w:val="Текст Знак"/>
    <w:link w:val="af0"/>
    <w:uiPriority w:val="99"/>
    <w:rsid w:val="00DC656F"/>
    <w:rPr>
      <w:rFonts w:ascii="Courier New" w:hAnsi="Courier New" w:cs="Courier New"/>
    </w:rPr>
  </w:style>
  <w:style w:type="character" w:customStyle="1" w:styleId="a8">
    <w:name w:val="Нижний колонтитул Знак"/>
    <w:link w:val="a7"/>
    <w:uiPriority w:val="99"/>
    <w:rsid w:val="008A73B7"/>
    <w:rPr>
      <w:sz w:val="24"/>
      <w:szCs w:val="24"/>
    </w:rPr>
  </w:style>
  <w:style w:type="paragraph" w:customStyle="1" w:styleId="17">
    <w:name w:val="Абзац списка1"/>
    <w:basedOn w:val="a0"/>
    <w:rsid w:val="005743C4"/>
    <w:pPr>
      <w:autoSpaceDN/>
      <w:ind w:left="720"/>
      <w:contextualSpacing/>
      <w:jc w:val="both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162A4"/>
    <w:pPr>
      <w:autoSpaceDN w:val="0"/>
    </w:pPr>
    <w:rPr>
      <w:sz w:val="24"/>
      <w:szCs w:val="24"/>
    </w:rPr>
  </w:style>
  <w:style w:type="paragraph" w:styleId="10">
    <w:name w:val="heading 1"/>
    <w:aliases w:val="Заголовок 1 Знак Знак Знак Знак Знак Знак Знак Знак Знак,H1"/>
    <w:basedOn w:val="a0"/>
    <w:next w:val="a0"/>
    <w:link w:val="11"/>
    <w:qFormat/>
    <w:rsid w:val="00C162A4"/>
    <w:pPr>
      <w:keepNext/>
      <w:widowControl w:val="0"/>
      <w:autoSpaceDE w:val="0"/>
      <w:adjustRightInd w:val="0"/>
      <w:spacing w:before="240" w:after="60"/>
      <w:jc w:val="center"/>
      <w:outlineLvl w:val="0"/>
    </w:pPr>
    <w:rPr>
      <w:b/>
      <w:bCs/>
      <w:kern w:val="32"/>
      <w:szCs w:val="32"/>
    </w:rPr>
  </w:style>
  <w:style w:type="paragraph" w:styleId="21">
    <w:name w:val="heading 2"/>
    <w:basedOn w:val="a0"/>
    <w:next w:val="a0"/>
    <w:qFormat/>
    <w:rsid w:val="00C162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qFormat/>
    <w:rsid w:val="00C162A4"/>
    <w:pPr>
      <w:keepNext/>
      <w:jc w:val="both"/>
      <w:outlineLvl w:val="2"/>
    </w:pPr>
    <w:rPr>
      <w:i/>
    </w:rPr>
  </w:style>
  <w:style w:type="paragraph" w:styleId="4">
    <w:name w:val="heading 4"/>
    <w:basedOn w:val="a0"/>
    <w:next w:val="a0"/>
    <w:qFormat/>
    <w:rsid w:val="00C162A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0D5AF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C162A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C162A4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C162A4"/>
    <w:pPr>
      <w:keepNext/>
      <w:widowControl w:val="0"/>
      <w:autoSpaceDE w:val="0"/>
      <w:adjustRightInd w:val="0"/>
      <w:spacing w:before="100" w:beforeAutospacing="1" w:after="100" w:afterAutospacing="1"/>
      <w:outlineLvl w:val="7"/>
    </w:pPr>
    <w:rPr>
      <w:b/>
      <w:bCs/>
      <w:sz w:val="20"/>
      <w:szCs w:val="28"/>
    </w:rPr>
  </w:style>
  <w:style w:type="paragraph" w:styleId="9">
    <w:name w:val="heading 9"/>
    <w:basedOn w:val="a0"/>
    <w:next w:val="a0"/>
    <w:qFormat/>
    <w:rsid w:val="0097614F"/>
    <w:pPr>
      <w:keepNext/>
      <w:tabs>
        <w:tab w:val="left" w:pos="459"/>
        <w:tab w:val="num" w:pos="1584"/>
      </w:tabs>
      <w:autoSpaceDE w:val="0"/>
      <w:ind w:left="1584" w:right="164" w:hanging="1584"/>
      <w:jc w:val="both"/>
      <w:outlineLvl w:val="8"/>
    </w:pPr>
    <w:rPr>
      <w:color w:val="00000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1">
    <w:name w:val="Заголовок 3 Знак"/>
    <w:link w:val="30"/>
    <w:rsid w:val="00C162A4"/>
    <w:rPr>
      <w:i/>
      <w:sz w:val="24"/>
      <w:szCs w:val="24"/>
      <w:lang w:val="ru-RU" w:eastAsia="ru-RU" w:bidi="ar-SA"/>
    </w:rPr>
  </w:style>
  <w:style w:type="character" w:styleId="a4">
    <w:name w:val="Hyperlink"/>
    <w:rsid w:val="00C162A4"/>
    <w:rPr>
      <w:color w:val="0000FF"/>
      <w:u w:val="single"/>
    </w:rPr>
  </w:style>
  <w:style w:type="character" w:styleId="a5">
    <w:name w:val="FollowedHyperlink"/>
    <w:rsid w:val="00C162A4"/>
    <w:rPr>
      <w:color w:val="800080"/>
      <w:u w:val="single"/>
    </w:rPr>
  </w:style>
  <w:style w:type="paragraph" w:styleId="a6">
    <w:name w:val="Normal (Web)"/>
    <w:aliases w:val="Обычный (Web)"/>
    <w:basedOn w:val="a0"/>
    <w:rsid w:val="00C162A4"/>
    <w:pPr>
      <w:autoSpaceDE w:val="0"/>
      <w:spacing w:before="100" w:after="100"/>
    </w:pPr>
  </w:style>
  <w:style w:type="paragraph" w:styleId="a7">
    <w:name w:val="footer"/>
    <w:basedOn w:val="a0"/>
    <w:link w:val="a8"/>
    <w:uiPriority w:val="99"/>
    <w:rsid w:val="00C162A4"/>
    <w:pPr>
      <w:tabs>
        <w:tab w:val="center" w:pos="4677"/>
        <w:tab w:val="right" w:pos="9355"/>
      </w:tabs>
    </w:pPr>
  </w:style>
  <w:style w:type="paragraph" w:styleId="a">
    <w:name w:val="List Bullet"/>
    <w:basedOn w:val="a0"/>
    <w:autoRedefine/>
    <w:rsid w:val="00C162A4"/>
    <w:pPr>
      <w:widowControl w:val="0"/>
      <w:numPr>
        <w:numId w:val="1"/>
      </w:numPr>
      <w:spacing w:after="60"/>
      <w:ind w:left="0" w:firstLine="0"/>
      <w:jc w:val="both"/>
    </w:pPr>
  </w:style>
  <w:style w:type="paragraph" w:styleId="2">
    <w:name w:val="List Number 2"/>
    <w:basedOn w:val="a0"/>
    <w:rsid w:val="00C162A4"/>
    <w:pPr>
      <w:numPr>
        <w:numId w:val="2"/>
      </w:numPr>
      <w:tabs>
        <w:tab w:val="clear" w:pos="643"/>
        <w:tab w:val="num" w:pos="432"/>
      </w:tabs>
      <w:ind w:left="432" w:hanging="432"/>
    </w:pPr>
  </w:style>
  <w:style w:type="paragraph" w:styleId="a9">
    <w:name w:val="Title"/>
    <w:basedOn w:val="a0"/>
    <w:link w:val="aa"/>
    <w:qFormat/>
    <w:rsid w:val="00C162A4"/>
    <w:pPr>
      <w:jc w:val="center"/>
    </w:pPr>
    <w:rPr>
      <w:sz w:val="28"/>
    </w:rPr>
  </w:style>
  <w:style w:type="paragraph" w:styleId="ab">
    <w:name w:val="Body Text"/>
    <w:basedOn w:val="a0"/>
    <w:rsid w:val="00C162A4"/>
    <w:pPr>
      <w:widowControl w:val="0"/>
      <w:autoSpaceDE w:val="0"/>
      <w:adjustRightInd w:val="0"/>
      <w:spacing w:after="120"/>
    </w:pPr>
    <w:rPr>
      <w:sz w:val="20"/>
      <w:szCs w:val="20"/>
    </w:rPr>
  </w:style>
  <w:style w:type="paragraph" w:styleId="ac">
    <w:name w:val="Body Text Indent"/>
    <w:aliases w:val="Основной текст с нумерацией"/>
    <w:basedOn w:val="a0"/>
    <w:link w:val="ad"/>
    <w:rsid w:val="00C162A4"/>
    <w:pPr>
      <w:shd w:val="clear" w:color="auto" w:fill="FFFFFF"/>
      <w:ind w:firstLine="547"/>
      <w:jc w:val="both"/>
    </w:pPr>
    <w:rPr>
      <w:color w:val="000000"/>
    </w:rPr>
  </w:style>
  <w:style w:type="paragraph" w:styleId="ae">
    <w:name w:val="Date"/>
    <w:basedOn w:val="a0"/>
    <w:next w:val="a0"/>
    <w:rsid w:val="00C162A4"/>
    <w:pPr>
      <w:spacing w:after="60"/>
      <w:jc w:val="both"/>
    </w:pPr>
    <w:rPr>
      <w:szCs w:val="20"/>
    </w:rPr>
  </w:style>
  <w:style w:type="paragraph" w:styleId="22">
    <w:name w:val="Body Text 2"/>
    <w:basedOn w:val="a0"/>
    <w:rsid w:val="00C162A4"/>
    <w:pPr>
      <w:spacing w:after="120" w:line="480" w:lineRule="auto"/>
    </w:pPr>
  </w:style>
  <w:style w:type="paragraph" w:styleId="32">
    <w:name w:val="Body Text 3"/>
    <w:basedOn w:val="a0"/>
    <w:rsid w:val="00C162A4"/>
    <w:pPr>
      <w:spacing w:after="120"/>
    </w:pPr>
    <w:rPr>
      <w:sz w:val="16"/>
      <w:szCs w:val="16"/>
    </w:rPr>
  </w:style>
  <w:style w:type="paragraph" w:styleId="23">
    <w:name w:val="Body Text Indent 2"/>
    <w:basedOn w:val="a0"/>
    <w:link w:val="24"/>
    <w:rsid w:val="00C162A4"/>
    <w:pPr>
      <w:spacing w:after="120" w:line="480" w:lineRule="auto"/>
      <w:ind w:left="283"/>
    </w:pPr>
  </w:style>
  <w:style w:type="paragraph" w:styleId="33">
    <w:name w:val="Body Text Indent 3"/>
    <w:basedOn w:val="a0"/>
    <w:rsid w:val="00C162A4"/>
    <w:pPr>
      <w:ind w:firstLine="33"/>
    </w:pPr>
  </w:style>
  <w:style w:type="paragraph" w:styleId="af">
    <w:name w:val="Block Text"/>
    <w:basedOn w:val="a0"/>
    <w:rsid w:val="00C162A4"/>
    <w:pPr>
      <w:ind w:left="90" w:right="-341" w:firstLine="615"/>
      <w:jc w:val="both"/>
    </w:pPr>
    <w:rPr>
      <w:szCs w:val="20"/>
    </w:rPr>
  </w:style>
  <w:style w:type="paragraph" w:styleId="af0">
    <w:name w:val="Plain Text"/>
    <w:basedOn w:val="a0"/>
    <w:link w:val="af1"/>
    <w:uiPriority w:val="99"/>
    <w:rsid w:val="00C162A4"/>
    <w:rPr>
      <w:rFonts w:ascii="Courier New" w:hAnsi="Courier New"/>
      <w:sz w:val="20"/>
      <w:szCs w:val="20"/>
    </w:rPr>
  </w:style>
  <w:style w:type="paragraph" w:customStyle="1" w:styleId="1">
    <w:name w:val="Стиль1"/>
    <w:basedOn w:val="a0"/>
    <w:rsid w:val="00C162A4"/>
    <w:pPr>
      <w:keepNext/>
      <w:keepLines/>
      <w:widowControl w:val="0"/>
      <w:numPr>
        <w:numId w:val="3"/>
      </w:numPr>
      <w:suppressLineNumbers/>
      <w:suppressAutoHyphens/>
      <w:spacing w:after="60"/>
    </w:pPr>
    <w:rPr>
      <w:b/>
      <w:sz w:val="28"/>
    </w:rPr>
  </w:style>
  <w:style w:type="paragraph" w:customStyle="1" w:styleId="20">
    <w:name w:val="Стиль2"/>
    <w:basedOn w:val="2"/>
    <w:rsid w:val="00C162A4"/>
    <w:pPr>
      <w:keepNext/>
      <w:keepLines/>
      <w:widowControl w:val="0"/>
      <w:numPr>
        <w:ilvl w:val="1"/>
        <w:numId w:val="3"/>
      </w:numPr>
      <w:suppressLineNumbers/>
      <w:suppressAutoHyphens/>
      <w:spacing w:after="60"/>
      <w:jc w:val="both"/>
    </w:pPr>
    <w:rPr>
      <w:b/>
      <w:szCs w:val="20"/>
    </w:rPr>
  </w:style>
  <w:style w:type="paragraph" w:customStyle="1" w:styleId="3">
    <w:name w:val="Стиль3"/>
    <w:basedOn w:val="23"/>
    <w:rsid w:val="00C162A4"/>
    <w:pPr>
      <w:widowControl w:val="0"/>
      <w:numPr>
        <w:ilvl w:val="2"/>
        <w:numId w:val="3"/>
      </w:numPr>
      <w:adjustRightInd w:val="0"/>
      <w:spacing w:after="0" w:line="240" w:lineRule="auto"/>
      <w:jc w:val="both"/>
    </w:pPr>
    <w:rPr>
      <w:rFonts w:ascii="Arial" w:hAnsi="Arial"/>
    </w:rPr>
  </w:style>
  <w:style w:type="paragraph" w:customStyle="1" w:styleId="2-11">
    <w:name w:val="содержание2-11"/>
    <w:basedOn w:val="a0"/>
    <w:rsid w:val="00C162A4"/>
    <w:pPr>
      <w:spacing w:after="60"/>
      <w:jc w:val="both"/>
    </w:pPr>
  </w:style>
  <w:style w:type="paragraph" w:customStyle="1" w:styleId="FR1">
    <w:name w:val="FR1"/>
    <w:rsid w:val="00C162A4"/>
    <w:pPr>
      <w:widowControl w:val="0"/>
      <w:autoSpaceDN w:val="0"/>
      <w:snapToGrid w:val="0"/>
    </w:pPr>
    <w:rPr>
      <w:sz w:val="16"/>
    </w:rPr>
  </w:style>
  <w:style w:type="paragraph" w:customStyle="1" w:styleId="af2">
    <w:name w:val="текст таблицы"/>
    <w:basedOn w:val="a0"/>
    <w:rsid w:val="00C162A4"/>
    <w:pPr>
      <w:spacing w:before="120"/>
      <w:ind w:right="-102"/>
    </w:pPr>
  </w:style>
  <w:style w:type="paragraph" w:customStyle="1" w:styleId="ConsNonformat">
    <w:name w:val="ConsNonformat"/>
    <w:rsid w:val="00C162A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2"/>
      <w:szCs w:val="22"/>
    </w:rPr>
  </w:style>
  <w:style w:type="paragraph" w:customStyle="1" w:styleId="af3">
    <w:name w:val="Словарная статья"/>
    <w:basedOn w:val="a0"/>
    <w:next w:val="a0"/>
    <w:rsid w:val="00C162A4"/>
    <w:pPr>
      <w:autoSpaceDE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ConsNormal">
    <w:name w:val="ConsNormal"/>
    <w:rsid w:val="00C162A4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Pa53">
    <w:name w:val="Pa53"/>
    <w:basedOn w:val="a0"/>
    <w:next w:val="a0"/>
    <w:rsid w:val="00C162A4"/>
    <w:pPr>
      <w:autoSpaceDE w:val="0"/>
      <w:adjustRightInd w:val="0"/>
      <w:spacing w:before="100" w:line="241" w:lineRule="atLeast"/>
    </w:pPr>
    <w:rPr>
      <w:rFonts w:ascii="GaramondC" w:hAnsi="GaramondC"/>
    </w:rPr>
  </w:style>
  <w:style w:type="paragraph" w:customStyle="1" w:styleId="Default">
    <w:name w:val="Default"/>
    <w:rsid w:val="00C162A4"/>
    <w:pPr>
      <w:autoSpaceDE w:val="0"/>
      <w:autoSpaceDN w:val="0"/>
      <w:adjustRightInd w:val="0"/>
    </w:pPr>
    <w:rPr>
      <w:rFonts w:ascii="GaramondC" w:hAnsi="GaramondC" w:cs="GaramondC"/>
      <w:color w:val="000000"/>
      <w:sz w:val="24"/>
      <w:szCs w:val="24"/>
    </w:rPr>
  </w:style>
  <w:style w:type="paragraph" w:customStyle="1" w:styleId="Pa132">
    <w:name w:val="Pa13+2"/>
    <w:basedOn w:val="Default"/>
    <w:next w:val="Default"/>
    <w:rsid w:val="00C162A4"/>
    <w:pPr>
      <w:spacing w:line="241" w:lineRule="atLeast"/>
    </w:pPr>
    <w:rPr>
      <w:rFonts w:cs="Times New Roman"/>
      <w:color w:val="auto"/>
    </w:rPr>
  </w:style>
  <w:style w:type="paragraph" w:customStyle="1" w:styleId="Pa512">
    <w:name w:val="Pa51+2"/>
    <w:basedOn w:val="Default"/>
    <w:next w:val="Default"/>
    <w:rsid w:val="00C162A4"/>
    <w:pPr>
      <w:spacing w:before="160" w:line="241" w:lineRule="atLeast"/>
    </w:pPr>
    <w:rPr>
      <w:rFonts w:cs="Times New Roman"/>
      <w:color w:val="auto"/>
    </w:rPr>
  </w:style>
  <w:style w:type="paragraph" w:customStyle="1" w:styleId="Pa57">
    <w:name w:val="Pa57"/>
    <w:basedOn w:val="Default"/>
    <w:next w:val="Default"/>
    <w:rsid w:val="00C162A4"/>
    <w:pPr>
      <w:spacing w:line="241" w:lineRule="atLeast"/>
    </w:pPr>
    <w:rPr>
      <w:rFonts w:cs="Times New Roman"/>
      <w:color w:val="auto"/>
    </w:rPr>
  </w:style>
  <w:style w:type="paragraph" w:customStyle="1" w:styleId="Preformat">
    <w:name w:val="Preformat"/>
    <w:rsid w:val="00C162A4"/>
    <w:pPr>
      <w:autoSpaceDN w:val="0"/>
      <w:snapToGrid w:val="0"/>
    </w:pPr>
    <w:rPr>
      <w:rFonts w:ascii="Courier New" w:hAnsi="Courier New"/>
    </w:rPr>
  </w:style>
  <w:style w:type="paragraph" w:customStyle="1" w:styleId="12">
    <w:name w:val="Обычный1"/>
    <w:rsid w:val="00C162A4"/>
    <w:pPr>
      <w:autoSpaceDN w:val="0"/>
      <w:snapToGrid w:val="0"/>
    </w:pPr>
    <w:rPr>
      <w:rFonts w:ascii="Arial" w:hAnsi="Arial"/>
      <w:sz w:val="18"/>
    </w:rPr>
  </w:style>
  <w:style w:type="paragraph" w:customStyle="1" w:styleId="ConsPlusNormal">
    <w:name w:val="ConsPlusNormal"/>
    <w:rsid w:val="00C162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162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Basic">
    <w:name w:val="Basic"/>
    <w:basedOn w:val="a0"/>
    <w:rsid w:val="00C162A4"/>
    <w:pPr>
      <w:overflowPunct w:val="0"/>
      <w:autoSpaceDE w:val="0"/>
      <w:adjustRightInd w:val="0"/>
      <w:ind w:firstLine="709"/>
      <w:jc w:val="both"/>
    </w:pPr>
    <w:rPr>
      <w:sz w:val="30"/>
      <w:szCs w:val="20"/>
    </w:rPr>
  </w:style>
  <w:style w:type="character" w:customStyle="1" w:styleId="34">
    <w:name w:val="Стиль3 Знак Знак Знак"/>
    <w:link w:val="35"/>
    <w:rsid w:val="00C162A4"/>
    <w:rPr>
      <w:sz w:val="24"/>
      <w:szCs w:val="24"/>
      <w:lang w:val="ru-RU" w:eastAsia="ru-RU" w:bidi="ar-SA"/>
    </w:rPr>
  </w:style>
  <w:style w:type="paragraph" w:customStyle="1" w:styleId="35">
    <w:name w:val="Стиль3 Знак Знак"/>
    <w:basedOn w:val="23"/>
    <w:link w:val="34"/>
    <w:rsid w:val="00C162A4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</w:style>
  <w:style w:type="paragraph" w:customStyle="1" w:styleId="03zagolovok2">
    <w:name w:val="03zagolovok2"/>
    <w:basedOn w:val="a0"/>
    <w:rsid w:val="00C162A4"/>
    <w:pPr>
      <w:keepNext/>
      <w:spacing w:before="360" w:after="120" w:line="360" w:lineRule="atLeast"/>
      <w:outlineLvl w:val="1"/>
    </w:pPr>
    <w:rPr>
      <w:rFonts w:ascii="GaramondC" w:hAnsi="GaramondC"/>
      <w:b/>
      <w:color w:val="000000"/>
      <w:sz w:val="28"/>
      <w:szCs w:val="28"/>
    </w:rPr>
  </w:style>
  <w:style w:type="paragraph" w:customStyle="1" w:styleId="Head93">
    <w:name w:val="Head 9.3"/>
    <w:basedOn w:val="a0"/>
    <w:next w:val="a0"/>
    <w:rsid w:val="00C162A4"/>
    <w:pPr>
      <w:keepNext/>
      <w:widowControl w:val="0"/>
      <w:suppressAutoHyphens/>
      <w:spacing w:before="240" w:after="60"/>
      <w:jc w:val="center"/>
    </w:pPr>
    <w:rPr>
      <w:rFonts w:ascii="Times New Roman Bold" w:hAnsi="Times New Roman Bold"/>
      <w:b/>
      <w:bCs/>
      <w:sz w:val="28"/>
      <w:szCs w:val="28"/>
    </w:rPr>
  </w:style>
  <w:style w:type="character" w:styleId="af4">
    <w:name w:val="page number"/>
    <w:rsid w:val="00C162A4"/>
    <w:rPr>
      <w:rFonts w:ascii="Times New Roman" w:hAnsi="Times New Roman" w:cs="Times New Roman" w:hint="default"/>
    </w:rPr>
  </w:style>
  <w:style w:type="character" w:customStyle="1" w:styleId="36">
    <w:name w:val="Стиль3 Знак"/>
    <w:rsid w:val="00C162A4"/>
    <w:rPr>
      <w:rFonts w:ascii="Arial" w:hAnsi="Arial" w:cs="Arial" w:hint="default"/>
      <w:sz w:val="24"/>
      <w:szCs w:val="24"/>
      <w:lang w:val="ru-RU" w:eastAsia="ru-RU" w:bidi="ar-SA"/>
    </w:rPr>
  </w:style>
  <w:style w:type="character" w:customStyle="1" w:styleId="A18">
    <w:name w:val="A18"/>
    <w:rsid w:val="00C162A4"/>
    <w:rPr>
      <w:rFonts w:ascii="GaramondC" w:hAnsi="GaramondC" w:cs="GaramondC" w:hint="default"/>
      <w:color w:val="221E1F"/>
      <w:sz w:val="17"/>
      <w:szCs w:val="17"/>
    </w:rPr>
  </w:style>
  <w:style w:type="character" w:customStyle="1" w:styleId="A20">
    <w:name w:val="A20"/>
    <w:rsid w:val="00C162A4"/>
    <w:rPr>
      <w:rFonts w:ascii="GaramondC" w:hAnsi="GaramondC" w:cs="GaramondC" w:hint="default"/>
      <w:color w:val="000000"/>
    </w:rPr>
  </w:style>
  <w:style w:type="table" w:styleId="af5">
    <w:name w:val="Table Grid"/>
    <w:aliases w:val="Table Grid_Table_Actions"/>
    <w:basedOn w:val="a2"/>
    <w:rsid w:val="00EC18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0"/>
    <w:semiHidden/>
    <w:rsid w:val="00AD13E9"/>
    <w:rPr>
      <w:rFonts w:ascii="Tahoma" w:hAnsi="Tahoma" w:cs="Tahoma"/>
      <w:sz w:val="16"/>
      <w:szCs w:val="16"/>
    </w:rPr>
  </w:style>
  <w:style w:type="paragraph" w:styleId="af7">
    <w:name w:val="Subtitle"/>
    <w:basedOn w:val="a0"/>
    <w:qFormat/>
    <w:rsid w:val="0097614F"/>
    <w:pPr>
      <w:autoSpaceDN/>
      <w:jc w:val="center"/>
    </w:pPr>
    <w:rPr>
      <w:b/>
      <w:bCs/>
      <w:sz w:val="28"/>
      <w:szCs w:val="28"/>
    </w:rPr>
  </w:style>
  <w:style w:type="paragraph" w:customStyle="1" w:styleId="caaieiaie2">
    <w:name w:val="caaieiaie 2"/>
    <w:basedOn w:val="Iauiue"/>
    <w:next w:val="Iauiue"/>
    <w:rsid w:val="0097614F"/>
    <w:pPr>
      <w:keepNext/>
    </w:pPr>
    <w:rPr>
      <w:sz w:val="24"/>
      <w:szCs w:val="24"/>
      <w:lang w:val="ru-RU"/>
    </w:rPr>
  </w:style>
  <w:style w:type="paragraph" w:customStyle="1" w:styleId="Iauiue">
    <w:name w:val="Iau?iue"/>
    <w:rsid w:val="0097614F"/>
    <w:rPr>
      <w:lang w:val="en-US"/>
    </w:rPr>
  </w:style>
  <w:style w:type="paragraph" w:customStyle="1" w:styleId="caaieiaie11">
    <w:name w:val="caaieiaie 11"/>
    <w:basedOn w:val="a0"/>
    <w:next w:val="a0"/>
    <w:rsid w:val="0097614F"/>
    <w:pPr>
      <w:keepNext/>
      <w:widowControl w:val="0"/>
      <w:autoSpaceDE w:val="0"/>
      <w:adjustRightInd w:val="0"/>
      <w:jc w:val="center"/>
    </w:pPr>
    <w:rPr>
      <w:sz w:val="20"/>
      <w:szCs w:val="20"/>
    </w:rPr>
  </w:style>
  <w:style w:type="paragraph" w:customStyle="1" w:styleId="222">
    <w:name w:val="222"/>
    <w:basedOn w:val="a0"/>
    <w:rsid w:val="0097614F"/>
    <w:pPr>
      <w:autoSpaceDN/>
      <w:ind w:left="851"/>
    </w:pPr>
    <w:rPr>
      <w:sz w:val="20"/>
      <w:szCs w:val="20"/>
    </w:rPr>
  </w:style>
  <w:style w:type="paragraph" w:styleId="af8">
    <w:name w:val="header"/>
    <w:basedOn w:val="a0"/>
    <w:rsid w:val="0097614F"/>
    <w:pPr>
      <w:tabs>
        <w:tab w:val="center" w:pos="4703"/>
        <w:tab w:val="right" w:pos="9406"/>
      </w:tabs>
      <w:autoSpaceDN/>
    </w:pPr>
    <w:rPr>
      <w:sz w:val="20"/>
      <w:szCs w:val="20"/>
    </w:rPr>
  </w:style>
  <w:style w:type="paragraph" w:customStyle="1" w:styleId="210">
    <w:name w:val="Основной текст 21"/>
    <w:basedOn w:val="a0"/>
    <w:rsid w:val="0097614F"/>
    <w:pPr>
      <w:overflowPunct w:val="0"/>
      <w:autoSpaceDE w:val="0"/>
      <w:adjustRightInd w:val="0"/>
      <w:jc w:val="center"/>
    </w:pPr>
    <w:rPr>
      <w:b/>
      <w:sz w:val="28"/>
      <w:szCs w:val="20"/>
    </w:rPr>
  </w:style>
  <w:style w:type="paragraph" w:customStyle="1" w:styleId="Iauiue1">
    <w:name w:val="Iau?iue1"/>
    <w:rsid w:val="0097614F"/>
    <w:pPr>
      <w:widowControl w:val="0"/>
    </w:pPr>
  </w:style>
  <w:style w:type="paragraph" w:customStyle="1" w:styleId="BodyText21">
    <w:name w:val="Body Text 21"/>
    <w:basedOn w:val="a0"/>
    <w:rsid w:val="0097614F"/>
    <w:pPr>
      <w:widowControl w:val="0"/>
      <w:overflowPunct w:val="0"/>
      <w:autoSpaceDE w:val="0"/>
      <w:adjustRightInd w:val="0"/>
      <w:ind w:right="-28"/>
      <w:jc w:val="both"/>
    </w:pPr>
    <w:rPr>
      <w:sz w:val="20"/>
      <w:szCs w:val="20"/>
    </w:rPr>
  </w:style>
  <w:style w:type="paragraph" w:customStyle="1" w:styleId="211">
    <w:name w:val="Основной текст с отступом 21"/>
    <w:basedOn w:val="a0"/>
    <w:rsid w:val="0097614F"/>
    <w:pPr>
      <w:widowControl w:val="0"/>
      <w:overflowPunct w:val="0"/>
      <w:autoSpaceDE w:val="0"/>
      <w:adjustRightInd w:val="0"/>
      <w:ind w:firstLine="567"/>
      <w:jc w:val="both"/>
    </w:pPr>
    <w:rPr>
      <w:spacing w:val="-4"/>
      <w:sz w:val="20"/>
      <w:szCs w:val="20"/>
    </w:rPr>
  </w:style>
  <w:style w:type="paragraph" w:customStyle="1" w:styleId="Iabiue">
    <w:name w:val="Ia„b?iue"/>
    <w:rsid w:val="0097614F"/>
    <w:pPr>
      <w:widowControl w:val="0"/>
      <w:overflowPunct w:val="0"/>
      <w:autoSpaceDE w:val="0"/>
      <w:autoSpaceDN w:val="0"/>
      <w:adjustRightInd w:val="0"/>
    </w:pPr>
  </w:style>
  <w:style w:type="character" w:customStyle="1" w:styleId="Bold">
    <w:name w:val="Bold"/>
    <w:rsid w:val="0097614F"/>
    <w:rPr>
      <w:rFonts w:ascii="Times New Roman" w:hAnsi="Times New Roman"/>
      <w:b/>
      <w:noProof w:val="0"/>
      <w:lang w:val="ru-RU"/>
    </w:rPr>
  </w:style>
  <w:style w:type="paragraph" w:customStyle="1" w:styleId="xl24">
    <w:name w:val="xl24"/>
    <w:basedOn w:val="a0"/>
    <w:rsid w:val="009761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25">
    <w:name w:val="xl25"/>
    <w:basedOn w:val="a0"/>
    <w:rsid w:val="009761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/>
      <w:spacing w:before="100" w:beforeAutospacing="1" w:after="100" w:afterAutospacing="1"/>
      <w:textAlignment w:val="top"/>
    </w:pPr>
  </w:style>
  <w:style w:type="paragraph" w:customStyle="1" w:styleId="xl26">
    <w:name w:val="xl26"/>
    <w:basedOn w:val="a0"/>
    <w:rsid w:val="0097614F"/>
    <w:pPr>
      <w:pBdr>
        <w:top w:val="single" w:sz="4" w:space="0" w:color="auto"/>
        <w:left w:val="single" w:sz="4" w:space="0" w:color="auto"/>
        <w:bottom w:val="single" w:sz="4" w:space="0" w:color="auto"/>
      </w:pBdr>
      <w:autoSpaceDN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a0"/>
    <w:rsid w:val="009761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0"/>
    <w:rsid w:val="009761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/>
      <w:spacing w:before="100" w:beforeAutospacing="1" w:after="100" w:afterAutospacing="1"/>
      <w:jc w:val="center"/>
      <w:textAlignment w:val="top"/>
    </w:pPr>
  </w:style>
  <w:style w:type="character" w:customStyle="1" w:styleId="themebody1">
    <w:name w:val="themebody1"/>
    <w:rsid w:val="0097614F"/>
    <w:rPr>
      <w:color w:val="FFFFFF"/>
    </w:rPr>
  </w:style>
  <w:style w:type="character" w:customStyle="1" w:styleId="text">
    <w:name w:val="text"/>
    <w:basedOn w:val="a1"/>
    <w:rsid w:val="0097614F"/>
  </w:style>
  <w:style w:type="paragraph" w:customStyle="1" w:styleId="consnormal0">
    <w:name w:val="consnormal"/>
    <w:basedOn w:val="a0"/>
    <w:rsid w:val="00E63193"/>
    <w:pPr>
      <w:autoSpaceDE w:val="0"/>
      <w:ind w:firstLine="720"/>
    </w:pPr>
    <w:rPr>
      <w:rFonts w:ascii="Arial" w:hAnsi="Arial" w:cs="Arial"/>
      <w:sz w:val="20"/>
      <w:szCs w:val="20"/>
    </w:rPr>
  </w:style>
  <w:style w:type="paragraph" w:styleId="HTML">
    <w:name w:val="HTML Preformatted"/>
    <w:basedOn w:val="a0"/>
    <w:rsid w:val="002649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/>
    </w:pPr>
    <w:rPr>
      <w:rFonts w:ascii="Courier New" w:hAnsi="Courier New" w:cs="Courier New"/>
      <w:color w:val="000000"/>
      <w:sz w:val="20"/>
      <w:szCs w:val="20"/>
    </w:rPr>
  </w:style>
  <w:style w:type="paragraph" w:customStyle="1" w:styleId="110">
    <w:name w:val="заголовок 11"/>
    <w:basedOn w:val="a0"/>
    <w:next w:val="a0"/>
    <w:semiHidden/>
    <w:rsid w:val="00CE1A0B"/>
    <w:pPr>
      <w:keepNext/>
      <w:autoSpaceDN/>
      <w:jc w:val="center"/>
    </w:pPr>
  </w:style>
  <w:style w:type="paragraph" w:customStyle="1" w:styleId="13">
    <w:name w:val="Знак1"/>
    <w:basedOn w:val="a0"/>
    <w:semiHidden/>
    <w:rsid w:val="00734025"/>
    <w:pPr>
      <w:autoSpaceDN/>
      <w:spacing w:after="160" w:line="28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Подподпункт"/>
    <w:basedOn w:val="a0"/>
    <w:link w:val="afa"/>
    <w:rsid w:val="00E56DC4"/>
    <w:pPr>
      <w:tabs>
        <w:tab w:val="num" w:pos="5585"/>
      </w:tabs>
      <w:autoSpaceDN/>
      <w:jc w:val="both"/>
    </w:pPr>
    <w:rPr>
      <w:szCs w:val="28"/>
    </w:rPr>
  </w:style>
  <w:style w:type="character" w:customStyle="1" w:styleId="afa">
    <w:name w:val="Подподпункт Знак"/>
    <w:link w:val="af9"/>
    <w:rsid w:val="00E56DC4"/>
    <w:rPr>
      <w:sz w:val="24"/>
      <w:szCs w:val="28"/>
      <w:lang w:val="ru-RU" w:eastAsia="ru-RU" w:bidi="ar-SA"/>
    </w:rPr>
  </w:style>
  <w:style w:type="paragraph" w:customStyle="1" w:styleId="BodyTextIndent31">
    <w:name w:val="Body Text Indent 31"/>
    <w:basedOn w:val="a0"/>
    <w:rsid w:val="00E56DC4"/>
    <w:pPr>
      <w:widowControl w:val="0"/>
      <w:autoSpaceDN/>
      <w:ind w:left="1276" w:hanging="567"/>
    </w:pPr>
    <w:rPr>
      <w:sz w:val="27"/>
      <w:szCs w:val="20"/>
    </w:rPr>
  </w:style>
  <w:style w:type="paragraph" w:styleId="25">
    <w:name w:val="List 2"/>
    <w:basedOn w:val="a0"/>
    <w:rsid w:val="002F7FD1"/>
    <w:pPr>
      <w:autoSpaceDN/>
      <w:spacing w:after="200" w:line="276" w:lineRule="auto"/>
      <w:ind w:left="566" w:hanging="283"/>
    </w:pPr>
    <w:rPr>
      <w:rFonts w:ascii="Cambria" w:hAnsi="Cambria"/>
      <w:sz w:val="22"/>
      <w:szCs w:val="22"/>
      <w:lang w:val="en-US" w:eastAsia="en-US" w:bidi="en-US"/>
    </w:rPr>
  </w:style>
  <w:style w:type="paragraph" w:styleId="37">
    <w:name w:val="List 3"/>
    <w:basedOn w:val="a0"/>
    <w:rsid w:val="002F7FD1"/>
    <w:pPr>
      <w:autoSpaceDN/>
      <w:spacing w:after="200" w:line="276" w:lineRule="auto"/>
      <w:ind w:left="849" w:hanging="283"/>
    </w:pPr>
    <w:rPr>
      <w:rFonts w:ascii="Cambria" w:hAnsi="Cambria"/>
      <w:sz w:val="22"/>
      <w:szCs w:val="22"/>
      <w:lang w:val="en-US" w:eastAsia="en-US" w:bidi="en-US"/>
    </w:rPr>
  </w:style>
  <w:style w:type="paragraph" w:customStyle="1" w:styleId="26">
    <w:name w:val="З2"/>
    <w:basedOn w:val="a6"/>
    <w:rsid w:val="00C36F1F"/>
    <w:pPr>
      <w:autoSpaceDE/>
      <w:autoSpaceDN/>
      <w:spacing w:before="0" w:after="0" w:line="276" w:lineRule="auto"/>
      <w:jc w:val="center"/>
    </w:pPr>
    <w:rPr>
      <w:rFonts w:ascii="Arial" w:hAnsi="Arial" w:cs="Arial"/>
      <w:b/>
      <w:sz w:val="22"/>
      <w:szCs w:val="22"/>
      <w:lang w:val="en-US" w:eastAsia="en-US" w:bidi="en-US"/>
    </w:rPr>
  </w:style>
  <w:style w:type="paragraph" w:customStyle="1" w:styleId="ConsPlusTitle">
    <w:name w:val="ConsPlusTitle"/>
    <w:rsid w:val="00D462AF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fb">
    <w:name w:val="footnote text"/>
    <w:basedOn w:val="a0"/>
    <w:semiHidden/>
    <w:rsid w:val="000214FC"/>
    <w:pPr>
      <w:autoSpaceDN/>
      <w:spacing w:after="60"/>
      <w:jc w:val="both"/>
    </w:pPr>
    <w:rPr>
      <w:sz w:val="20"/>
      <w:szCs w:val="20"/>
    </w:rPr>
  </w:style>
  <w:style w:type="character" w:styleId="afc">
    <w:name w:val="footnote reference"/>
    <w:semiHidden/>
    <w:rsid w:val="000214FC"/>
    <w:rPr>
      <w:vertAlign w:val="superscript"/>
    </w:rPr>
  </w:style>
  <w:style w:type="paragraph" w:customStyle="1" w:styleId="afd">
    <w:name w:val="текст сноски"/>
    <w:basedOn w:val="a0"/>
    <w:rsid w:val="00501035"/>
    <w:pPr>
      <w:widowControl w:val="0"/>
      <w:autoSpaceDN/>
    </w:pPr>
    <w:rPr>
      <w:rFonts w:ascii="Gelvetsky 12pt" w:hAnsi="Gelvetsky 12pt"/>
      <w:lang w:val="en-US"/>
    </w:rPr>
  </w:style>
  <w:style w:type="paragraph" w:customStyle="1" w:styleId="basis">
    <w:name w:val="basis"/>
    <w:basedOn w:val="a0"/>
    <w:rsid w:val="00501035"/>
    <w:pPr>
      <w:autoSpaceDN/>
      <w:ind w:firstLine="600"/>
      <w:jc w:val="both"/>
    </w:pPr>
    <w:rPr>
      <w:sz w:val="29"/>
      <w:szCs w:val="29"/>
    </w:rPr>
  </w:style>
  <w:style w:type="paragraph" w:customStyle="1" w:styleId="E">
    <w:name w:val="E_основной"/>
    <w:basedOn w:val="a0"/>
    <w:rsid w:val="007F2CBE"/>
    <w:pPr>
      <w:autoSpaceDN/>
      <w:spacing w:after="40"/>
      <w:ind w:firstLine="567"/>
      <w:jc w:val="both"/>
    </w:pPr>
    <w:rPr>
      <w:color w:val="000000"/>
      <w:lang w:eastAsia="en-US"/>
    </w:rPr>
  </w:style>
  <w:style w:type="paragraph" w:customStyle="1" w:styleId="iauiAI">
    <w:name w:val="iau?i AI"/>
    <w:basedOn w:val="a0"/>
    <w:rsid w:val="004A4366"/>
    <w:pPr>
      <w:widowControl w:val="0"/>
      <w:autoSpaceDN/>
      <w:jc w:val="both"/>
    </w:pPr>
    <w:rPr>
      <w:rFonts w:ascii="Arial" w:hAnsi="Arial"/>
      <w:szCs w:val="20"/>
    </w:rPr>
  </w:style>
  <w:style w:type="character" w:customStyle="1" w:styleId="14pt">
    <w:name w:val="Стиль 14 pt полужирный"/>
    <w:rsid w:val="004A4366"/>
    <w:rPr>
      <w:rFonts w:ascii="Times New Roman" w:hAnsi="Times New Roman"/>
      <w:b/>
      <w:bCs/>
      <w:spacing w:val="0"/>
      <w:kern w:val="0"/>
      <w:position w:val="0"/>
      <w:sz w:val="28"/>
      <w:szCs w:val="28"/>
    </w:rPr>
  </w:style>
  <w:style w:type="character" w:styleId="afe">
    <w:name w:val="annotation reference"/>
    <w:rsid w:val="00B15ABC"/>
    <w:rPr>
      <w:sz w:val="16"/>
      <w:szCs w:val="16"/>
    </w:rPr>
  </w:style>
  <w:style w:type="paragraph" w:styleId="aff">
    <w:name w:val="annotation text"/>
    <w:basedOn w:val="a0"/>
    <w:link w:val="aff0"/>
    <w:rsid w:val="00B15ABC"/>
    <w:rPr>
      <w:sz w:val="20"/>
      <w:szCs w:val="20"/>
    </w:rPr>
  </w:style>
  <w:style w:type="character" w:customStyle="1" w:styleId="aff0">
    <w:name w:val="Текст примечания Знак"/>
    <w:basedOn w:val="a1"/>
    <w:link w:val="aff"/>
    <w:rsid w:val="00B15ABC"/>
  </w:style>
  <w:style w:type="paragraph" w:styleId="aff1">
    <w:name w:val="annotation subject"/>
    <w:basedOn w:val="aff"/>
    <w:next w:val="aff"/>
    <w:link w:val="aff2"/>
    <w:rsid w:val="00B15ABC"/>
    <w:rPr>
      <w:b/>
      <w:bCs/>
    </w:rPr>
  </w:style>
  <w:style w:type="character" w:customStyle="1" w:styleId="aff2">
    <w:name w:val="Тема примечания Знак"/>
    <w:link w:val="aff1"/>
    <w:rsid w:val="00B15ABC"/>
    <w:rPr>
      <w:b/>
      <w:bCs/>
    </w:rPr>
  </w:style>
  <w:style w:type="paragraph" w:customStyle="1" w:styleId="aff3">
    <w:name w:val="Таблица шапка"/>
    <w:basedOn w:val="a0"/>
    <w:rsid w:val="009929EC"/>
    <w:pPr>
      <w:keepNext/>
      <w:autoSpaceDN/>
      <w:spacing w:before="40" w:after="40"/>
      <w:ind w:left="57" w:right="57"/>
    </w:pPr>
    <w:rPr>
      <w:sz w:val="18"/>
      <w:szCs w:val="18"/>
    </w:rPr>
  </w:style>
  <w:style w:type="paragraph" w:customStyle="1" w:styleId="aff4">
    <w:name w:val="А. часть_раздела"/>
    <w:basedOn w:val="21"/>
    <w:autoRedefine/>
    <w:rsid w:val="00256B5F"/>
    <w:pPr>
      <w:tabs>
        <w:tab w:val="left" w:pos="1080"/>
      </w:tabs>
      <w:autoSpaceDN/>
      <w:jc w:val="center"/>
    </w:pPr>
    <w:rPr>
      <w:rFonts w:ascii="Times New Roman" w:hAnsi="Times New Roman" w:cs="Times New Roman"/>
      <w:i w:val="0"/>
      <w:iCs w:val="0"/>
    </w:rPr>
  </w:style>
  <w:style w:type="character" w:customStyle="1" w:styleId="WW8Num2z0">
    <w:name w:val="WW8Num2z0"/>
    <w:rsid w:val="004730F1"/>
    <w:rPr>
      <w:rFonts w:ascii="Symbol" w:hAnsi="Symbol" w:cs="OpenSymbol"/>
    </w:rPr>
  </w:style>
  <w:style w:type="character" w:customStyle="1" w:styleId="WW8Num2z1">
    <w:name w:val="WW8Num2z1"/>
    <w:rsid w:val="004730F1"/>
    <w:rPr>
      <w:rFonts w:ascii="OpenSymbol" w:hAnsi="OpenSymbol" w:cs="OpenSymbol"/>
    </w:rPr>
  </w:style>
  <w:style w:type="character" w:customStyle="1" w:styleId="Absatz-Standardschriftart">
    <w:name w:val="Absatz-Standardschriftart"/>
    <w:rsid w:val="004730F1"/>
  </w:style>
  <w:style w:type="character" w:customStyle="1" w:styleId="WW8Num1z0">
    <w:name w:val="WW8Num1z0"/>
    <w:rsid w:val="004730F1"/>
    <w:rPr>
      <w:rFonts w:ascii="Symbol" w:hAnsi="Symbol" w:cs="OpenSymbol"/>
    </w:rPr>
  </w:style>
  <w:style w:type="character" w:customStyle="1" w:styleId="WW8Num1z1">
    <w:name w:val="WW8Num1z1"/>
    <w:rsid w:val="004730F1"/>
    <w:rPr>
      <w:rFonts w:ascii="OpenSymbol" w:hAnsi="OpenSymbol" w:cs="OpenSymbol"/>
    </w:rPr>
  </w:style>
  <w:style w:type="character" w:customStyle="1" w:styleId="WW8Num3z0">
    <w:name w:val="WW8Num3z0"/>
    <w:rsid w:val="004730F1"/>
    <w:rPr>
      <w:rFonts w:ascii="Times New Roman" w:hAnsi="Times New Roman" w:cs="Times New Roman"/>
    </w:rPr>
  </w:style>
  <w:style w:type="character" w:customStyle="1" w:styleId="14">
    <w:name w:val="Основной шрифт абзаца1"/>
    <w:rsid w:val="004730F1"/>
  </w:style>
  <w:style w:type="paragraph" w:customStyle="1" w:styleId="aff5">
    <w:name w:val="Заголовок"/>
    <w:basedOn w:val="a0"/>
    <w:next w:val="ab"/>
    <w:rsid w:val="004730F1"/>
    <w:pPr>
      <w:keepNext/>
      <w:suppressAutoHyphens/>
      <w:autoSpaceDN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ff6">
    <w:name w:val="List"/>
    <w:basedOn w:val="ab"/>
    <w:rsid w:val="004730F1"/>
    <w:pPr>
      <w:widowControl/>
      <w:tabs>
        <w:tab w:val="left" w:pos="12616"/>
      </w:tabs>
      <w:suppressAutoHyphens/>
      <w:autoSpaceDN/>
      <w:adjustRightInd/>
      <w:spacing w:after="0"/>
    </w:pPr>
    <w:rPr>
      <w:rFonts w:ascii="Tahoma" w:hAnsi="Tahoma" w:cs="Tahoma"/>
      <w:sz w:val="22"/>
      <w:szCs w:val="22"/>
      <w:lang w:eastAsia="ar-SA"/>
    </w:rPr>
  </w:style>
  <w:style w:type="paragraph" w:customStyle="1" w:styleId="15">
    <w:name w:val="Название1"/>
    <w:basedOn w:val="a0"/>
    <w:rsid w:val="004730F1"/>
    <w:pPr>
      <w:suppressLineNumbers/>
      <w:suppressAutoHyphens/>
      <w:autoSpaceDN/>
      <w:spacing w:before="120" w:after="120"/>
    </w:pPr>
    <w:rPr>
      <w:rFonts w:cs="Tahoma"/>
      <w:i/>
      <w:iCs/>
      <w:lang w:eastAsia="ar-SA"/>
    </w:rPr>
  </w:style>
  <w:style w:type="paragraph" w:customStyle="1" w:styleId="16">
    <w:name w:val="Указатель1"/>
    <w:basedOn w:val="a0"/>
    <w:rsid w:val="004730F1"/>
    <w:pPr>
      <w:suppressLineNumbers/>
      <w:suppressAutoHyphens/>
      <w:autoSpaceDN/>
    </w:pPr>
    <w:rPr>
      <w:rFonts w:cs="Tahoma"/>
      <w:lang w:eastAsia="ar-SA"/>
    </w:rPr>
  </w:style>
  <w:style w:type="paragraph" w:customStyle="1" w:styleId="aff7">
    <w:name w:val="Содержимое таблицы"/>
    <w:basedOn w:val="a0"/>
    <w:rsid w:val="004730F1"/>
    <w:pPr>
      <w:widowControl w:val="0"/>
      <w:suppressLineNumbers/>
      <w:suppressAutoHyphens/>
      <w:autoSpaceDN/>
    </w:pPr>
    <w:rPr>
      <w:rFonts w:eastAsia="SimSun" w:cs="Tahoma"/>
      <w:kern w:val="1"/>
      <w:lang w:eastAsia="hi-IN" w:bidi="hi-IN"/>
    </w:rPr>
  </w:style>
  <w:style w:type="paragraph" w:customStyle="1" w:styleId="aff8">
    <w:name w:val="Заголовок таблицы"/>
    <w:basedOn w:val="aff7"/>
    <w:rsid w:val="004730F1"/>
    <w:pPr>
      <w:jc w:val="center"/>
    </w:pPr>
    <w:rPr>
      <w:b/>
      <w:bCs/>
    </w:rPr>
  </w:style>
  <w:style w:type="paragraph" w:customStyle="1" w:styleId="font5">
    <w:name w:val="font5"/>
    <w:basedOn w:val="a0"/>
    <w:rsid w:val="003F2BF3"/>
    <w:pPr>
      <w:autoSpaceDN/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0"/>
    <w:rsid w:val="003F2BF3"/>
    <w:pPr>
      <w:autoSpaceDN/>
      <w:spacing w:before="100" w:beforeAutospacing="1" w:after="100" w:afterAutospacing="1"/>
    </w:pPr>
    <w:rPr>
      <w:color w:val="FF00FF"/>
      <w:sz w:val="20"/>
      <w:szCs w:val="20"/>
    </w:rPr>
  </w:style>
  <w:style w:type="paragraph" w:customStyle="1" w:styleId="xl29">
    <w:name w:val="xl29"/>
    <w:basedOn w:val="a0"/>
    <w:rsid w:val="003F2B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/>
      <w:spacing w:before="100" w:beforeAutospacing="1" w:after="100" w:afterAutospacing="1"/>
      <w:jc w:val="right"/>
      <w:textAlignment w:val="center"/>
    </w:pPr>
    <w:rPr>
      <w:color w:val="FF00FF"/>
    </w:rPr>
  </w:style>
  <w:style w:type="paragraph" w:styleId="aff9">
    <w:name w:val="List Paragraph"/>
    <w:basedOn w:val="a0"/>
    <w:link w:val="affa"/>
    <w:qFormat/>
    <w:rsid w:val="00AC6C82"/>
    <w:pPr>
      <w:autoSpaceDN/>
      <w:ind w:left="720" w:firstLine="720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affa">
    <w:name w:val="Абзац списка Знак"/>
    <w:link w:val="aff9"/>
    <w:locked/>
    <w:rsid w:val="00AC6C82"/>
    <w:rPr>
      <w:rFonts w:eastAsia="Calibri"/>
      <w:sz w:val="28"/>
      <w:szCs w:val="22"/>
      <w:lang w:val="ru-RU" w:eastAsia="en-US" w:bidi="ar-SA"/>
    </w:rPr>
  </w:style>
  <w:style w:type="character" w:customStyle="1" w:styleId="red1">
    <w:name w:val="red1"/>
    <w:rsid w:val="00AC6C82"/>
    <w:rPr>
      <w:b/>
      <w:bCs/>
      <w:color w:val="D22222"/>
      <w:sz w:val="18"/>
      <w:szCs w:val="18"/>
    </w:rPr>
  </w:style>
  <w:style w:type="paragraph" w:customStyle="1" w:styleId="xl22">
    <w:name w:val="xl22"/>
    <w:basedOn w:val="a0"/>
    <w:rsid w:val="00AC6C82"/>
    <w:pPr>
      <w:autoSpaceDN/>
      <w:spacing w:before="100" w:beforeAutospacing="1" w:after="100" w:afterAutospacing="1"/>
      <w:textAlignment w:val="top"/>
    </w:pPr>
    <w:rPr>
      <w:color w:val="000000"/>
    </w:rPr>
  </w:style>
  <w:style w:type="paragraph" w:customStyle="1" w:styleId="xl23">
    <w:name w:val="xl23"/>
    <w:basedOn w:val="a0"/>
    <w:rsid w:val="00AC6C82"/>
    <w:pPr>
      <w:autoSpaceDN/>
      <w:spacing w:before="100" w:beforeAutospacing="1" w:after="100" w:afterAutospacing="1"/>
      <w:textAlignment w:val="top"/>
    </w:pPr>
    <w:rPr>
      <w:color w:val="000000"/>
    </w:rPr>
  </w:style>
  <w:style w:type="paragraph" w:customStyle="1" w:styleId="xl30">
    <w:name w:val="xl30"/>
    <w:basedOn w:val="a0"/>
    <w:rsid w:val="00AC6C82"/>
    <w:pPr>
      <w:pBdr>
        <w:bottom w:val="single" w:sz="4" w:space="0" w:color="auto"/>
      </w:pBdr>
      <w:autoSpaceDN/>
      <w:spacing w:before="100" w:beforeAutospacing="1" w:after="100" w:afterAutospacing="1"/>
    </w:pPr>
  </w:style>
  <w:style w:type="paragraph" w:customStyle="1" w:styleId="xl31">
    <w:name w:val="xl31"/>
    <w:basedOn w:val="a0"/>
    <w:rsid w:val="00AC6C82"/>
    <w:pPr>
      <w:autoSpaceDN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32">
    <w:name w:val="xl32"/>
    <w:basedOn w:val="a0"/>
    <w:rsid w:val="00AC6C82"/>
    <w:pPr>
      <w:autoSpaceDN/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33">
    <w:name w:val="xl33"/>
    <w:basedOn w:val="a0"/>
    <w:rsid w:val="00AC6C82"/>
    <w:pPr>
      <w:autoSpaceDN/>
      <w:spacing w:before="100" w:beforeAutospacing="1" w:after="100" w:afterAutospacing="1"/>
      <w:textAlignment w:val="top"/>
    </w:pPr>
    <w:rPr>
      <w:b/>
      <w:bCs/>
      <w:i/>
      <w:iCs/>
      <w:color w:val="000000"/>
    </w:rPr>
  </w:style>
  <w:style w:type="paragraph" w:customStyle="1" w:styleId="xl34">
    <w:name w:val="xl34"/>
    <w:basedOn w:val="a0"/>
    <w:rsid w:val="00AC6C82"/>
    <w:pPr>
      <w:autoSpaceDN/>
      <w:spacing w:before="100" w:beforeAutospacing="1" w:after="100" w:afterAutospacing="1"/>
      <w:jc w:val="right"/>
      <w:textAlignment w:val="top"/>
    </w:pPr>
    <w:rPr>
      <w:b/>
      <w:bCs/>
      <w:i/>
      <w:iCs/>
      <w:color w:val="000000"/>
    </w:rPr>
  </w:style>
  <w:style w:type="paragraph" w:customStyle="1" w:styleId="xl35">
    <w:name w:val="xl35"/>
    <w:basedOn w:val="a0"/>
    <w:rsid w:val="00AC6C82"/>
    <w:pPr>
      <w:autoSpaceDN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36">
    <w:name w:val="xl36"/>
    <w:basedOn w:val="a0"/>
    <w:rsid w:val="00AC6C82"/>
    <w:pPr>
      <w:pBdr>
        <w:bottom w:val="double" w:sz="6" w:space="0" w:color="auto"/>
      </w:pBdr>
      <w:autoSpaceDN/>
      <w:spacing w:before="100" w:beforeAutospacing="1" w:after="100" w:afterAutospacing="1"/>
    </w:pPr>
  </w:style>
  <w:style w:type="paragraph" w:customStyle="1" w:styleId="xl37">
    <w:name w:val="xl37"/>
    <w:basedOn w:val="a0"/>
    <w:rsid w:val="00AC6C82"/>
    <w:pPr>
      <w:autoSpaceDN/>
      <w:spacing w:before="100" w:beforeAutospacing="1" w:after="100" w:afterAutospacing="1"/>
      <w:textAlignment w:val="top"/>
    </w:pPr>
    <w:rPr>
      <w:color w:val="000000"/>
    </w:rPr>
  </w:style>
  <w:style w:type="paragraph" w:customStyle="1" w:styleId="xl38">
    <w:name w:val="xl38"/>
    <w:basedOn w:val="a0"/>
    <w:rsid w:val="00AC6C82"/>
    <w:pPr>
      <w:autoSpaceDN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39">
    <w:name w:val="xl39"/>
    <w:basedOn w:val="a0"/>
    <w:rsid w:val="00AC6C82"/>
    <w:pPr>
      <w:pBdr>
        <w:left w:val="single" w:sz="4" w:space="0" w:color="auto"/>
      </w:pBd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40">
    <w:name w:val="xl40"/>
    <w:basedOn w:val="a0"/>
    <w:rsid w:val="00AC6C82"/>
    <w:pPr>
      <w:pBdr>
        <w:right w:val="single" w:sz="4" w:space="0" w:color="auto"/>
      </w:pBd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41">
    <w:name w:val="xl41"/>
    <w:basedOn w:val="a0"/>
    <w:rsid w:val="00AC6C82"/>
    <w:pPr>
      <w:pBdr>
        <w:left w:val="single" w:sz="4" w:space="0" w:color="auto"/>
        <w:bottom w:val="single" w:sz="4" w:space="0" w:color="auto"/>
      </w:pBd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42">
    <w:name w:val="xl42"/>
    <w:basedOn w:val="a0"/>
    <w:rsid w:val="00AC6C82"/>
    <w:pPr>
      <w:pBdr>
        <w:bottom w:val="single" w:sz="4" w:space="0" w:color="auto"/>
        <w:right w:val="single" w:sz="4" w:space="0" w:color="auto"/>
      </w:pBd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43">
    <w:name w:val="xl43"/>
    <w:basedOn w:val="a0"/>
    <w:rsid w:val="00AC6C82"/>
    <w:pPr>
      <w:pBdr>
        <w:top w:val="single" w:sz="4" w:space="0" w:color="auto"/>
      </w:pBd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44">
    <w:name w:val="xl44"/>
    <w:basedOn w:val="a0"/>
    <w:rsid w:val="00AC6C82"/>
    <w:pP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45">
    <w:name w:val="xl45"/>
    <w:basedOn w:val="a0"/>
    <w:rsid w:val="00AC6C82"/>
    <w:pPr>
      <w:pBdr>
        <w:top w:val="single" w:sz="4" w:space="0" w:color="auto"/>
      </w:pBdr>
      <w:autoSpaceDN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46">
    <w:name w:val="xl46"/>
    <w:basedOn w:val="a0"/>
    <w:rsid w:val="00AC6C82"/>
    <w:pPr>
      <w:autoSpaceDN/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0"/>
    <w:rsid w:val="00AC6C82"/>
    <w:pPr>
      <w:pBdr>
        <w:bottom w:val="single" w:sz="4" w:space="0" w:color="auto"/>
      </w:pBdr>
      <w:autoSpaceDN/>
      <w:spacing w:before="100" w:beforeAutospacing="1" w:after="100" w:afterAutospacing="1"/>
      <w:jc w:val="right"/>
    </w:pPr>
    <w:rPr>
      <w:color w:val="000000"/>
    </w:rPr>
  </w:style>
  <w:style w:type="paragraph" w:customStyle="1" w:styleId="xl48">
    <w:name w:val="xl48"/>
    <w:basedOn w:val="a0"/>
    <w:rsid w:val="00AC6C82"/>
    <w:pPr>
      <w:pBdr>
        <w:bottom w:val="single" w:sz="4" w:space="0" w:color="auto"/>
      </w:pBdr>
      <w:autoSpaceDN/>
      <w:spacing w:before="100" w:beforeAutospacing="1" w:after="100" w:afterAutospacing="1"/>
    </w:pPr>
    <w:rPr>
      <w:color w:val="000000"/>
    </w:rPr>
  </w:style>
  <w:style w:type="paragraph" w:customStyle="1" w:styleId="xl49">
    <w:name w:val="xl49"/>
    <w:basedOn w:val="a0"/>
    <w:rsid w:val="00AC6C82"/>
    <w:pPr>
      <w:autoSpaceDN/>
      <w:spacing w:before="100" w:beforeAutospacing="1" w:after="100" w:afterAutospacing="1"/>
      <w:textAlignment w:val="top"/>
    </w:pPr>
    <w:rPr>
      <w:b/>
      <w:bCs/>
      <w:i/>
      <w:iCs/>
      <w:color w:val="000000"/>
    </w:rPr>
  </w:style>
  <w:style w:type="paragraph" w:customStyle="1" w:styleId="xl50">
    <w:name w:val="xl50"/>
    <w:basedOn w:val="a0"/>
    <w:rsid w:val="00AC6C82"/>
    <w:pPr>
      <w:autoSpaceDN/>
      <w:spacing w:before="100" w:beforeAutospacing="1" w:after="100" w:afterAutospacing="1"/>
      <w:jc w:val="right"/>
      <w:textAlignment w:val="top"/>
    </w:pPr>
    <w:rPr>
      <w:b/>
      <w:bCs/>
      <w:i/>
      <w:iCs/>
      <w:color w:val="000000"/>
    </w:rPr>
  </w:style>
  <w:style w:type="paragraph" w:customStyle="1" w:styleId="xl51">
    <w:name w:val="xl51"/>
    <w:basedOn w:val="a0"/>
    <w:rsid w:val="00AC6C82"/>
    <w:pPr>
      <w:autoSpaceDN/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52">
    <w:name w:val="xl52"/>
    <w:basedOn w:val="a0"/>
    <w:rsid w:val="00AC6C82"/>
    <w:pPr>
      <w:autoSpaceDN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53">
    <w:name w:val="xl53"/>
    <w:basedOn w:val="a0"/>
    <w:rsid w:val="00AC6C82"/>
    <w:pPr>
      <w:pBdr>
        <w:bottom w:val="single" w:sz="4" w:space="0" w:color="auto"/>
      </w:pBdr>
      <w:autoSpaceDN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54">
    <w:name w:val="xl54"/>
    <w:basedOn w:val="a0"/>
    <w:rsid w:val="00AC6C82"/>
    <w:pPr>
      <w:pBdr>
        <w:top w:val="single" w:sz="4" w:space="0" w:color="auto"/>
        <w:left w:val="single" w:sz="4" w:space="0" w:color="auto"/>
        <w:bottom w:val="single" w:sz="4" w:space="0" w:color="auto"/>
      </w:pBd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55">
    <w:name w:val="xl55"/>
    <w:basedOn w:val="a0"/>
    <w:rsid w:val="00AC6C82"/>
    <w:pPr>
      <w:pBdr>
        <w:top w:val="single" w:sz="4" w:space="0" w:color="auto"/>
        <w:bottom w:val="single" w:sz="4" w:space="0" w:color="auto"/>
      </w:pBd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56">
    <w:name w:val="xl56"/>
    <w:basedOn w:val="a0"/>
    <w:rsid w:val="00AC6C82"/>
    <w:pPr>
      <w:pBdr>
        <w:top w:val="single" w:sz="4" w:space="0" w:color="auto"/>
        <w:bottom w:val="single" w:sz="4" w:space="0" w:color="auto"/>
        <w:right w:val="single" w:sz="4" w:space="0" w:color="auto"/>
      </w:pBd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57">
    <w:name w:val="xl57"/>
    <w:basedOn w:val="a0"/>
    <w:rsid w:val="00AC6C82"/>
    <w:pPr>
      <w:pBdr>
        <w:top w:val="single" w:sz="4" w:space="0" w:color="auto"/>
        <w:left w:val="single" w:sz="4" w:space="0" w:color="auto"/>
      </w:pBd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58">
    <w:name w:val="xl58"/>
    <w:basedOn w:val="a0"/>
    <w:rsid w:val="00AC6C82"/>
    <w:pPr>
      <w:pBdr>
        <w:top w:val="single" w:sz="4" w:space="0" w:color="auto"/>
        <w:right w:val="single" w:sz="4" w:space="0" w:color="auto"/>
      </w:pBd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59">
    <w:name w:val="xl59"/>
    <w:basedOn w:val="a0"/>
    <w:rsid w:val="00AC6C82"/>
    <w:pPr>
      <w:pBdr>
        <w:bottom w:val="single" w:sz="4" w:space="0" w:color="auto"/>
      </w:pBd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0">
    <w:name w:val="xl60"/>
    <w:basedOn w:val="a0"/>
    <w:rsid w:val="00AC6C82"/>
    <w:pPr>
      <w:pBdr>
        <w:top w:val="single" w:sz="4" w:space="0" w:color="auto"/>
        <w:left w:val="single" w:sz="4" w:space="0" w:color="auto"/>
        <w:right w:val="single" w:sz="4" w:space="0" w:color="auto"/>
      </w:pBd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1">
    <w:name w:val="xl61"/>
    <w:basedOn w:val="a0"/>
    <w:rsid w:val="00AC6C82"/>
    <w:pPr>
      <w:pBdr>
        <w:left w:val="single" w:sz="4" w:space="0" w:color="auto"/>
        <w:right w:val="single" w:sz="4" w:space="0" w:color="auto"/>
      </w:pBd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2">
    <w:name w:val="xl62"/>
    <w:basedOn w:val="a0"/>
    <w:rsid w:val="00AC6C82"/>
    <w:pPr>
      <w:pBdr>
        <w:left w:val="single" w:sz="4" w:space="0" w:color="auto"/>
        <w:bottom w:val="single" w:sz="4" w:space="0" w:color="auto"/>
        <w:right w:val="single" w:sz="4" w:space="0" w:color="auto"/>
      </w:pBdr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3">
    <w:name w:val="xl63"/>
    <w:basedOn w:val="a0"/>
    <w:rsid w:val="00AC6C82"/>
    <w:pPr>
      <w:autoSpaceDN/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64">
    <w:name w:val="xl64"/>
    <w:basedOn w:val="a0"/>
    <w:rsid w:val="00AC6C82"/>
    <w:pPr>
      <w:autoSpaceDN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65">
    <w:name w:val="xl65"/>
    <w:basedOn w:val="a0"/>
    <w:rsid w:val="00AC6C82"/>
    <w:pPr>
      <w:autoSpaceDN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66">
    <w:name w:val="xl66"/>
    <w:basedOn w:val="a0"/>
    <w:rsid w:val="00AC6C82"/>
    <w:pPr>
      <w:autoSpaceDN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67">
    <w:name w:val="xl67"/>
    <w:basedOn w:val="a0"/>
    <w:rsid w:val="00AC6C82"/>
    <w:pPr>
      <w:autoSpaceDN/>
      <w:spacing w:before="100" w:beforeAutospacing="1" w:after="100" w:afterAutospacing="1"/>
      <w:jc w:val="center"/>
      <w:textAlignment w:val="top"/>
    </w:pPr>
    <w:rPr>
      <w:color w:val="000000"/>
    </w:rPr>
  </w:style>
  <w:style w:type="paragraph" w:styleId="affb">
    <w:name w:val="Body Text First Indent"/>
    <w:basedOn w:val="ab"/>
    <w:rsid w:val="005A4AE1"/>
    <w:pPr>
      <w:widowControl/>
      <w:autoSpaceDE/>
      <w:autoSpaceDN/>
      <w:adjustRightInd/>
      <w:ind w:firstLine="210"/>
    </w:pPr>
    <w:rPr>
      <w:sz w:val="24"/>
      <w:szCs w:val="24"/>
    </w:rPr>
  </w:style>
  <w:style w:type="paragraph" w:customStyle="1" w:styleId="affc">
    <w:basedOn w:val="a0"/>
    <w:rsid w:val="0007092F"/>
    <w:pPr>
      <w:autoSpaceDN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1">
    <w:name w:val="Заголовок 1 Знак"/>
    <w:aliases w:val="Заголовок 1 Знак Знак Знак Знак Знак Знак Знак Знак Знак Знак,H1 Знак"/>
    <w:link w:val="10"/>
    <w:locked/>
    <w:rsid w:val="00E662C4"/>
    <w:rPr>
      <w:b/>
      <w:bCs/>
      <w:kern w:val="32"/>
      <w:sz w:val="24"/>
      <w:szCs w:val="32"/>
    </w:rPr>
  </w:style>
  <w:style w:type="character" w:customStyle="1" w:styleId="ad">
    <w:name w:val="Основной текст с отступом Знак"/>
    <w:aliases w:val="Основной текст с нумерацией Знак"/>
    <w:link w:val="ac"/>
    <w:locked/>
    <w:rsid w:val="00E662C4"/>
    <w:rPr>
      <w:color w:val="000000"/>
      <w:sz w:val="24"/>
      <w:szCs w:val="24"/>
      <w:shd w:val="clear" w:color="auto" w:fill="FFFFFF"/>
    </w:rPr>
  </w:style>
  <w:style w:type="character" w:customStyle="1" w:styleId="24">
    <w:name w:val="Основной текст с отступом 2 Знак"/>
    <w:link w:val="23"/>
    <w:locked/>
    <w:rsid w:val="00E662C4"/>
    <w:rPr>
      <w:sz w:val="24"/>
      <w:szCs w:val="24"/>
    </w:rPr>
  </w:style>
  <w:style w:type="character" w:customStyle="1" w:styleId="aa">
    <w:name w:val="Название Знак"/>
    <w:link w:val="a9"/>
    <w:rsid w:val="00E662C4"/>
    <w:rPr>
      <w:sz w:val="28"/>
      <w:szCs w:val="24"/>
    </w:rPr>
  </w:style>
  <w:style w:type="character" w:customStyle="1" w:styleId="af1">
    <w:name w:val="Текст Знак"/>
    <w:link w:val="af0"/>
    <w:uiPriority w:val="99"/>
    <w:rsid w:val="00DC656F"/>
    <w:rPr>
      <w:rFonts w:ascii="Courier New" w:hAnsi="Courier New" w:cs="Courier New"/>
    </w:rPr>
  </w:style>
  <w:style w:type="character" w:customStyle="1" w:styleId="a8">
    <w:name w:val="Нижний колонтитул Знак"/>
    <w:link w:val="a7"/>
    <w:uiPriority w:val="99"/>
    <w:rsid w:val="008A73B7"/>
    <w:rPr>
      <w:sz w:val="24"/>
      <w:szCs w:val="24"/>
    </w:rPr>
  </w:style>
  <w:style w:type="paragraph" w:customStyle="1" w:styleId="17">
    <w:name w:val="Абзац списка1"/>
    <w:basedOn w:val="a0"/>
    <w:rsid w:val="005743C4"/>
    <w:pPr>
      <w:autoSpaceDN/>
      <w:ind w:left="720"/>
      <w:contextualSpacing/>
      <w:jc w:val="both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5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8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CC136-6DD3-44F8-A426-623E3BD69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1517</Words>
  <Characters>10645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Microsoft</Company>
  <LinksUpToDate>false</LinksUpToDate>
  <CharactersWithSpaces>12138</CharactersWithSpaces>
  <SharedDoc>false</SharedDoc>
  <HLinks>
    <vt:vector size="30" baseType="variant">
      <vt:variant>
        <vt:i4>4718672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consultantplus://offline/ref=4E7FF51D086518526F1163B57763EC6A61C10F62B490F4B6FFB72CCEF1286EF9D8AE9FE5B7YC09T</vt:lpwstr>
      </vt:variant>
      <vt:variant>
        <vt:lpwstr/>
      </vt:variant>
      <vt:variant>
        <vt:i4>8126565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consultantplus://offline/ref=02FD13B2FE0DA413FE1BCFFF9C575CEEAB6F707CC29E76DD7088B014360E5E93E9CCEA35D7F71820DDj9G</vt:lpwstr>
      </vt:variant>
      <vt:variant>
        <vt:lpwstr/>
      </vt:variant>
      <vt:variant>
        <vt:i4>8126522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consultantplus://offline/ref=02FD13B2FE0DA413FE1BCFFF9C575CEEAB6C737EC59176DD7088B014360E5E93E9CCEA35D7F71823DDj6G</vt:lpwstr>
      </vt:variant>
      <vt:variant>
        <vt:lpwstr/>
      </vt:variant>
      <vt:variant>
        <vt:i4>8126520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consultantplus://offline/ref=02FD13B2FE0DA413FE1BCFFF9C575CEEAB6C737EC59176DD7088B014360E5E93E9CCEA35D7F71823DDj4G</vt:lpwstr>
      </vt:variant>
      <vt:variant>
        <vt:lpwstr/>
      </vt:variant>
      <vt:variant>
        <vt:i4>8126565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consultantplus://offline/ref=02FD13B2FE0DA413FE1BCFFF9C575CEEAB6F707CC29E76DD7088B014360E5E93E9CCEA35D7F71820DDj9G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Анжелика</dc:creator>
  <cp:lastModifiedBy>Федорочева Зарема Рамилевна</cp:lastModifiedBy>
  <cp:revision>4</cp:revision>
  <cp:lastPrinted>2014-05-06T07:03:00Z</cp:lastPrinted>
  <dcterms:created xsi:type="dcterms:W3CDTF">2018-07-17T04:15:00Z</dcterms:created>
  <dcterms:modified xsi:type="dcterms:W3CDTF">2018-07-18T10:49:00Z</dcterms:modified>
</cp:coreProperties>
</file>